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7"/>
        <w:gridCol w:w="1278"/>
        <w:gridCol w:w="1115"/>
        <w:gridCol w:w="650"/>
        <w:gridCol w:w="3413"/>
        <w:gridCol w:w="236"/>
        <w:gridCol w:w="2541"/>
      </w:tblGrid>
      <w:tr w:rsidR="00D73A77" w:rsidRPr="00AF757A" w14:paraId="37C7F501" w14:textId="77777777" w:rsidTr="00A95D7C">
        <w:trPr>
          <w:trHeight w:val="432"/>
          <w:tblHeader/>
          <w:jc w:val="center"/>
        </w:trPr>
        <w:tc>
          <w:tcPr>
            <w:tcW w:w="10800" w:type="dxa"/>
            <w:gridSpan w:val="7"/>
            <w:vAlign w:val="center"/>
          </w:tcPr>
          <w:p w14:paraId="7DEAE7B5" w14:textId="64CB0445" w:rsidR="00D73A77" w:rsidRPr="00AF757A" w:rsidRDefault="00974876" w:rsidP="00050A16">
            <w:pPr>
              <w:spacing w:before="40" w:after="40"/>
              <w:rPr>
                <w:b/>
                <w:sz w:val="28"/>
                <w:szCs w:val="28"/>
                <w:lang w:val="es-419"/>
              </w:rPr>
            </w:pPr>
            <w:bookmarkStart w:id="0" w:name="_Toc503147663"/>
            <w:bookmarkStart w:id="1" w:name="_Toc114217001"/>
            <w:r w:rsidRPr="00AF757A">
              <w:rPr>
                <w:rStyle w:val="Heading1Char"/>
                <w:b/>
                <w:sz w:val="28"/>
                <w:szCs w:val="28"/>
                <w:lang w:val="es-419"/>
              </w:rPr>
              <w:t xml:space="preserve">PORP </w:t>
            </w:r>
            <w:r w:rsidR="00FB602F" w:rsidRPr="00AF757A">
              <w:rPr>
                <w:rStyle w:val="Heading1Char"/>
                <w:b/>
                <w:sz w:val="28"/>
                <w:szCs w:val="28"/>
                <w:lang w:val="es-419"/>
              </w:rPr>
              <w:t>1</w:t>
            </w:r>
            <w:r w:rsidR="00050A16" w:rsidRPr="00AF757A">
              <w:rPr>
                <w:rStyle w:val="Heading1Char"/>
                <w:b/>
                <w:sz w:val="28"/>
                <w:szCs w:val="28"/>
                <w:lang w:val="es-419"/>
              </w:rPr>
              <w:t>1</w:t>
            </w:r>
            <w:r w:rsidR="00D73A77" w:rsidRPr="00AF757A">
              <w:rPr>
                <w:rStyle w:val="Heading1Char"/>
                <w:b/>
                <w:sz w:val="28"/>
                <w:szCs w:val="28"/>
                <w:lang w:val="es-419"/>
              </w:rPr>
              <w:t xml:space="preserve">: </w:t>
            </w:r>
            <w:r w:rsidR="00DE4217" w:rsidRPr="00AF757A">
              <w:rPr>
                <w:b/>
                <w:smallCaps/>
                <w:sz w:val="28"/>
                <w:szCs w:val="28"/>
                <w:lang w:val="es-419"/>
              </w:rPr>
              <w:t>Reglamento (UE) 2018/848 Afirmación de Cumplimiento</w:t>
            </w:r>
            <w:bookmarkEnd w:id="0"/>
            <w:bookmarkEnd w:id="1"/>
          </w:p>
        </w:tc>
      </w:tr>
      <w:tr w:rsidR="00316FB2" w:rsidRPr="00AF757A" w14:paraId="11359604" w14:textId="77777777" w:rsidTr="00AA49AB">
        <w:trPr>
          <w:trHeight w:val="137"/>
          <w:jc w:val="center"/>
        </w:trPr>
        <w:tc>
          <w:tcPr>
            <w:tcW w:w="10800" w:type="dxa"/>
            <w:gridSpan w:val="7"/>
          </w:tcPr>
          <w:p w14:paraId="5E19A66E" w14:textId="77777777" w:rsidR="00316FB2" w:rsidRPr="003F32AE" w:rsidRDefault="00316FB2" w:rsidP="00316FB2">
            <w:pPr>
              <w:spacing w:before="40" w:after="40"/>
              <w:jc w:val="both"/>
              <w:rPr>
                <w:bCs/>
                <w:i/>
                <w:iCs/>
                <w:sz w:val="24"/>
                <w:lang w:val="es-419"/>
              </w:rPr>
            </w:pPr>
            <w:r w:rsidRPr="003F32AE">
              <w:rPr>
                <w:b/>
                <w:bCs/>
                <w:i/>
                <w:iCs/>
                <w:sz w:val="24"/>
                <w:lang w:val="es-419"/>
              </w:rPr>
              <w:t xml:space="preserve">Complete esta sección si su operación (a) está ubicada </w:t>
            </w:r>
            <w:r w:rsidRPr="003F32AE">
              <w:rPr>
                <w:b/>
                <w:bCs/>
                <w:i/>
                <w:iCs/>
                <w:sz w:val="24"/>
                <w:u w:val="single"/>
                <w:lang w:val="es-419"/>
              </w:rPr>
              <w:t>fuera</w:t>
            </w:r>
            <w:r w:rsidRPr="003F32AE">
              <w:rPr>
                <w:b/>
                <w:bCs/>
                <w:i/>
                <w:iCs/>
                <w:sz w:val="24"/>
                <w:lang w:val="es-419"/>
              </w:rPr>
              <w:t xml:space="preserve"> de los Estados Unidos y Canadá y planea exportar productos orgánicos a la UE o (b) su operación produce productos orgánicos fuera del alcance de equivalencia para su norma nacional pertinente</w:t>
            </w:r>
            <w:r w:rsidRPr="003F32AE">
              <w:rPr>
                <w:b/>
                <w:i/>
                <w:iCs/>
                <w:sz w:val="24"/>
                <w:lang w:val="es-419"/>
              </w:rPr>
              <w:t>.</w:t>
            </w:r>
            <w:r w:rsidRPr="003F32AE">
              <w:rPr>
                <w:bCs/>
                <w:i/>
                <w:iCs/>
                <w:sz w:val="24"/>
                <w:lang w:val="es-419"/>
              </w:rPr>
              <w:t xml:space="preserve"> </w:t>
            </w:r>
          </w:p>
          <w:p w14:paraId="0D0EF0B9" w14:textId="361ECDE6" w:rsidR="00316FB2" w:rsidRPr="00316FB2" w:rsidRDefault="00316FB2" w:rsidP="00316FB2">
            <w:pPr>
              <w:spacing w:before="40" w:after="40"/>
              <w:jc w:val="both"/>
              <w:rPr>
                <w:b/>
                <w:bCs/>
                <w:szCs w:val="22"/>
                <w:lang w:val="es-419"/>
              </w:rPr>
            </w:pPr>
            <w:r w:rsidRPr="003F32AE">
              <w:rPr>
                <w:bCs/>
                <w:i/>
                <w:iCs/>
                <w:szCs w:val="22"/>
                <w:lang w:val="es-419"/>
              </w:rPr>
              <w:t>QCS está reconocido por la Unión Europea en el Reglamento (UE) 2021/2325 y de conformidad con el Reglamento (UE) 2018/848 como un organismo de control con el fin de importar productos orgánicos a la Unión. Todas las exportaciones a la UE requieren un Certificado de Inspección emitido a través de TRACES antes de la salida del envío del país de origen.</w:t>
            </w:r>
          </w:p>
        </w:tc>
      </w:tr>
      <w:tr w:rsidR="00AA49AB" w:rsidRPr="00AF757A" w14:paraId="4698C2BA" w14:textId="77777777" w:rsidTr="00A95D7C">
        <w:trPr>
          <w:trHeight w:val="1641"/>
          <w:jc w:val="center"/>
        </w:trPr>
        <w:tc>
          <w:tcPr>
            <w:tcW w:w="10800" w:type="dxa"/>
            <w:gridSpan w:val="7"/>
            <w:tcBorders>
              <w:bottom w:val="single" w:sz="4" w:space="0" w:color="auto"/>
            </w:tcBorders>
          </w:tcPr>
          <w:p w14:paraId="4A3666B3" w14:textId="2792084D" w:rsidR="00C65DC5" w:rsidRPr="00AF757A" w:rsidRDefault="00114B48" w:rsidP="00C65DC5">
            <w:pPr>
              <w:pStyle w:val="ListParagraph"/>
              <w:numPr>
                <w:ilvl w:val="0"/>
                <w:numId w:val="32"/>
              </w:numPr>
              <w:spacing w:before="40" w:after="40"/>
              <w:ind w:left="360"/>
              <w:jc w:val="both"/>
              <w:rPr>
                <w:b/>
                <w:bCs/>
                <w:sz w:val="24"/>
                <w:lang w:val="es-419"/>
              </w:rPr>
            </w:pPr>
            <w:r w:rsidRPr="00AF757A">
              <w:rPr>
                <w:b/>
                <w:bCs/>
                <w:sz w:val="24"/>
                <w:lang w:val="es-419"/>
              </w:rPr>
              <w:t>PRODUCTOS SOLICITADOS PARA CERTIFICACIÓN ORGÁNICA Y EN CONVERSIÓN</w:t>
            </w:r>
          </w:p>
          <w:p w14:paraId="64EC5472" w14:textId="77777777" w:rsidR="00FC3334" w:rsidRPr="00AF757A" w:rsidRDefault="00FC3334" w:rsidP="00FC3334">
            <w:pPr>
              <w:spacing w:after="80"/>
              <w:rPr>
                <w:bCs/>
                <w:i/>
                <w:iCs/>
                <w:szCs w:val="22"/>
                <w:lang w:val="es-419"/>
              </w:rPr>
            </w:pPr>
            <w:r w:rsidRPr="00AF757A">
              <w:rPr>
                <w:bCs/>
                <w:i/>
                <w:iCs/>
                <w:szCs w:val="22"/>
                <w:lang w:val="es-419"/>
              </w:rPr>
              <w:t xml:space="preserve">Los productos producidos durante el período de conversión no se comercializarán como productos orgánicos ni como productos en conversión, excepto: (a) material de reproducción vegetal que se haya sometido a un período de conversión de al menos 12 meses y (b) productos alimenticios de origen vegetal y productos piensos de origen vegetal que contengan un solo cultivo agrícola que hayan sufrido un período de conversión de al menos 12 meses. </w:t>
            </w:r>
          </w:p>
          <w:p w14:paraId="410A44C6" w14:textId="597091AC" w:rsidR="00C65DC5" w:rsidRPr="00AF757A" w:rsidRDefault="00FC3334" w:rsidP="003F32AE">
            <w:pPr>
              <w:pStyle w:val="ListParagraph"/>
              <w:numPr>
                <w:ilvl w:val="0"/>
                <w:numId w:val="31"/>
              </w:numPr>
              <w:spacing w:after="40"/>
              <w:rPr>
                <w:bCs/>
                <w:szCs w:val="22"/>
                <w:lang w:val="es-419"/>
              </w:rPr>
            </w:pPr>
            <w:r w:rsidRPr="00AF757A">
              <w:rPr>
                <w:bCs/>
                <w:szCs w:val="22"/>
                <w:lang w:val="es-419"/>
              </w:rPr>
              <w:t>Complete la siguiente tabla para todos los cultivos orgánicos que soliciten la certificación orgánica para la exportación a la Unión Europea</w:t>
            </w:r>
            <w:r w:rsidR="00C65DC5" w:rsidRPr="00AF757A">
              <w:rPr>
                <w:bCs/>
                <w:szCs w:val="22"/>
                <w:lang w:val="es-419"/>
              </w:rPr>
              <w:t xml:space="preserve">. </w:t>
            </w:r>
          </w:p>
          <w:tbl>
            <w:tblPr>
              <w:tblW w:w="105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8"/>
              <w:gridCol w:w="1620"/>
              <w:gridCol w:w="1816"/>
              <w:gridCol w:w="2003"/>
              <w:gridCol w:w="2515"/>
            </w:tblGrid>
            <w:tr w:rsidR="001B6BE2" w:rsidRPr="00AF757A" w14:paraId="3930F589" w14:textId="77777777" w:rsidTr="003D46E0">
              <w:trPr>
                <w:jc w:val="center"/>
              </w:trPr>
              <w:tc>
                <w:tcPr>
                  <w:tcW w:w="2558" w:type="dxa"/>
                  <w:shd w:val="clear" w:color="auto" w:fill="auto"/>
                </w:tcPr>
                <w:p w14:paraId="41FD3666" w14:textId="2421808A" w:rsidR="001B6BE2" w:rsidRPr="00AF757A" w:rsidRDefault="001B6BE2" w:rsidP="001B6BE2">
                  <w:pPr>
                    <w:pStyle w:val="ListParagraph"/>
                    <w:ind w:left="0"/>
                    <w:rPr>
                      <w:bCs/>
                      <w:sz w:val="20"/>
                      <w:szCs w:val="20"/>
                      <w:lang w:val="es-419"/>
                    </w:rPr>
                  </w:pPr>
                  <w:r w:rsidRPr="00AF757A">
                    <w:rPr>
                      <w:b/>
                      <w:bCs/>
                      <w:sz w:val="20"/>
                      <w:szCs w:val="20"/>
                      <w:lang w:val="es-419"/>
                    </w:rPr>
                    <w:t>Cultivos</w:t>
                  </w:r>
                </w:p>
              </w:tc>
              <w:tc>
                <w:tcPr>
                  <w:tcW w:w="1620" w:type="dxa"/>
                  <w:shd w:val="clear" w:color="auto" w:fill="auto"/>
                </w:tcPr>
                <w:p w14:paraId="2A1CB20F" w14:textId="08CD7D6D" w:rsidR="001B6BE2" w:rsidRPr="00AF757A" w:rsidRDefault="001B6BE2" w:rsidP="001B6BE2">
                  <w:pPr>
                    <w:pStyle w:val="ListParagraph"/>
                    <w:ind w:left="0"/>
                    <w:rPr>
                      <w:b/>
                      <w:bCs/>
                      <w:sz w:val="20"/>
                      <w:szCs w:val="20"/>
                      <w:lang w:val="es-419"/>
                    </w:rPr>
                  </w:pPr>
                  <w:r w:rsidRPr="00AF757A">
                    <w:rPr>
                      <w:b/>
                      <w:bCs/>
                      <w:sz w:val="20"/>
                      <w:szCs w:val="20"/>
                      <w:lang w:val="es-419"/>
                    </w:rPr>
                    <w:t>Certificación de exportación solicitada</w:t>
                  </w:r>
                </w:p>
              </w:tc>
              <w:tc>
                <w:tcPr>
                  <w:tcW w:w="1816" w:type="dxa"/>
                  <w:shd w:val="clear" w:color="auto" w:fill="auto"/>
                </w:tcPr>
                <w:p w14:paraId="3A362B53" w14:textId="71DCE73F" w:rsidR="001B6BE2" w:rsidRPr="00AF757A" w:rsidRDefault="001B6BE2" w:rsidP="001B6BE2">
                  <w:pPr>
                    <w:pStyle w:val="ListParagraph"/>
                    <w:ind w:left="0"/>
                    <w:rPr>
                      <w:bCs/>
                      <w:sz w:val="20"/>
                      <w:szCs w:val="20"/>
                      <w:lang w:val="es-419"/>
                    </w:rPr>
                  </w:pPr>
                  <w:r w:rsidRPr="00AF757A">
                    <w:rPr>
                      <w:b/>
                      <w:bCs/>
                      <w:sz w:val="20"/>
                      <w:szCs w:val="20"/>
                      <w:lang w:val="es-419"/>
                    </w:rPr>
                    <w:t xml:space="preserve">Superficie total para certificación orgánica bajo UE </w:t>
                  </w:r>
                  <w:r w:rsidRPr="00AF757A">
                    <w:rPr>
                      <w:b/>
                      <w:bCs/>
                      <w:sz w:val="20"/>
                      <w:szCs w:val="20"/>
                      <w:lang w:val="es-419"/>
                    </w:rPr>
                    <w:br/>
                  </w:r>
                  <w:r w:rsidRPr="00AF757A">
                    <w:rPr>
                      <w:sz w:val="18"/>
                      <w:szCs w:val="18"/>
                      <w:lang w:val="es-419"/>
                    </w:rPr>
                    <w:t>(</w:t>
                  </w:r>
                  <w:r w:rsidR="003D46E0" w:rsidRPr="00AF757A">
                    <w:rPr>
                      <w:sz w:val="18"/>
                      <w:szCs w:val="18"/>
                      <w:lang w:val="es-419"/>
                    </w:rPr>
                    <w:t>en</w:t>
                  </w:r>
                  <w:r w:rsidRPr="00AF757A">
                    <w:rPr>
                      <w:sz w:val="18"/>
                      <w:szCs w:val="18"/>
                      <w:lang w:val="es-419"/>
                    </w:rPr>
                    <w:t xml:space="preserve"> acres o hectáreas)</w:t>
                  </w:r>
                </w:p>
              </w:tc>
              <w:tc>
                <w:tcPr>
                  <w:tcW w:w="2003" w:type="dxa"/>
                  <w:shd w:val="clear" w:color="auto" w:fill="auto"/>
                </w:tcPr>
                <w:p w14:paraId="4B28DFED" w14:textId="5C704450" w:rsidR="001B6BE2" w:rsidRPr="00AF757A" w:rsidRDefault="001B6BE2" w:rsidP="001B6BE2">
                  <w:pPr>
                    <w:pStyle w:val="ListParagraph"/>
                    <w:ind w:left="0"/>
                    <w:rPr>
                      <w:bCs/>
                      <w:sz w:val="20"/>
                      <w:szCs w:val="20"/>
                      <w:lang w:val="es-419"/>
                    </w:rPr>
                  </w:pPr>
                  <w:r w:rsidRPr="00AF757A">
                    <w:rPr>
                      <w:b/>
                      <w:bCs/>
                      <w:sz w:val="20"/>
                      <w:szCs w:val="20"/>
                      <w:lang w:val="es-419"/>
                    </w:rPr>
                    <w:t xml:space="preserve">Rendimiento total anual esperado </w:t>
                  </w:r>
                  <w:r w:rsidRPr="00AF757A">
                    <w:rPr>
                      <w:bCs/>
                      <w:sz w:val="18"/>
                      <w:szCs w:val="18"/>
                      <w:lang w:val="es-419"/>
                    </w:rPr>
                    <w:t>(Especifique kg o toneladas por año)</w:t>
                  </w:r>
                </w:p>
              </w:tc>
              <w:tc>
                <w:tcPr>
                  <w:tcW w:w="2515" w:type="dxa"/>
                  <w:shd w:val="clear" w:color="auto" w:fill="auto"/>
                </w:tcPr>
                <w:p w14:paraId="7A235997" w14:textId="55808F85" w:rsidR="001B6BE2" w:rsidRPr="00AF757A" w:rsidRDefault="001B6BE2" w:rsidP="001B6BE2">
                  <w:pPr>
                    <w:pStyle w:val="ListParagraph"/>
                    <w:ind w:left="0"/>
                    <w:rPr>
                      <w:bCs/>
                      <w:lang w:val="es-419"/>
                    </w:rPr>
                  </w:pPr>
                  <w:r w:rsidRPr="00AF757A">
                    <w:rPr>
                      <w:b/>
                      <w:bCs/>
                      <w:sz w:val="18"/>
                      <w:szCs w:val="18"/>
                      <w:lang w:val="es-419"/>
                    </w:rPr>
                    <w:t>Etiqueta(s) utilizada(s) en productos destinados a la exportación</w:t>
                  </w:r>
                </w:p>
              </w:tc>
            </w:tr>
            <w:tr w:rsidR="003D46E0" w:rsidRPr="00AF757A" w14:paraId="07F5432E" w14:textId="77777777" w:rsidTr="003D46E0">
              <w:trPr>
                <w:trHeight w:val="360"/>
                <w:jc w:val="center"/>
              </w:trPr>
              <w:tc>
                <w:tcPr>
                  <w:tcW w:w="2558" w:type="dxa"/>
                  <w:shd w:val="clear" w:color="auto" w:fill="auto"/>
                </w:tcPr>
                <w:p w14:paraId="26485007" w14:textId="77777777" w:rsidR="003D46E0" w:rsidRPr="00AF757A" w:rsidRDefault="003D46E0" w:rsidP="003D46E0">
                  <w:pPr>
                    <w:pStyle w:val="ListParagraph"/>
                    <w:ind w:left="0"/>
                    <w:jc w:val="both"/>
                    <w:rPr>
                      <w:bCs/>
                      <w:lang w:val="es-419"/>
                    </w:rPr>
                  </w:pPr>
                  <w:r w:rsidRPr="00AF757A">
                    <w:rPr>
                      <w:rFonts w:ascii="Garamond" w:hAnsi="Garamond"/>
                      <w:bCs/>
                      <w:iCs/>
                      <w:szCs w:val="22"/>
                      <w:lang w:val="es-419"/>
                    </w:rPr>
                    <w:fldChar w:fldCharType="begin">
                      <w:ffData>
                        <w:name w:val="Text63"/>
                        <w:enabled/>
                        <w:calcOnExit w:val="0"/>
                        <w:textInput/>
                      </w:ffData>
                    </w:fldChar>
                  </w:r>
                  <w:r w:rsidRPr="00AF757A">
                    <w:rPr>
                      <w:rFonts w:ascii="Garamond" w:hAnsi="Garamond"/>
                      <w:bCs/>
                      <w:iCs/>
                      <w:szCs w:val="22"/>
                      <w:lang w:val="es-419"/>
                    </w:rPr>
                    <w:instrText xml:space="preserve"> FORMTEXT </w:instrText>
                  </w:r>
                  <w:r w:rsidRPr="00AF757A">
                    <w:rPr>
                      <w:rFonts w:ascii="Garamond" w:hAnsi="Garamond"/>
                      <w:bCs/>
                      <w:iCs/>
                      <w:szCs w:val="22"/>
                      <w:lang w:val="es-419"/>
                    </w:rPr>
                  </w:r>
                  <w:r w:rsidRPr="00AF757A">
                    <w:rPr>
                      <w:rFonts w:ascii="Garamond" w:hAnsi="Garamond"/>
                      <w:bCs/>
                      <w:iCs/>
                      <w:szCs w:val="22"/>
                      <w:lang w:val="es-419"/>
                    </w:rPr>
                    <w:fldChar w:fldCharType="separate"/>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fldChar w:fldCharType="end"/>
                  </w:r>
                </w:p>
              </w:tc>
              <w:tc>
                <w:tcPr>
                  <w:tcW w:w="1620" w:type="dxa"/>
                  <w:shd w:val="clear" w:color="auto" w:fill="auto"/>
                </w:tcPr>
                <w:p w14:paraId="59DAC387" w14:textId="77777777" w:rsidR="003D46E0" w:rsidRPr="00AF757A" w:rsidRDefault="003D46E0" w:rsidP="003D46E0">
                  <w:pPr>
                    <w:pStyle w:val="ListParagraph"/>
                    <w:ind w:left="0"/>
                    <w:jc w:val="both"/>
                    <w:rPr>
                      <w:sz w:val="20"/>
                      <w:szCs w:val="20"/>
                      <w:lang w:val="es-419"/>
                    </w:rPr>
                  </w:pPr>
                  <w:r w:rsidRPr="00AF757A">
                    <w:rPr>
                      <w:sz w:val="20"/>
                      <w:szCs w:val="20"/>
                      <w:lang w:val="es-419"/>
                    </w:rPr>
                    <w:fldChar w:fldCharType="begin">
                      <w:ffData>
                        <w:name w:val="Check4"/>
                        <w:enabled/>
                        <w:calcOnExit w:val="0"/>
                        <w:checkBox>
                          <w:sizeAuto/>
                          <w:default w:val="0"/>
                        </w:checkBox>
                      </w:ffData>
                    </w:fldChar>
                  </w:r>
                  <w:r w:rsidRPr="00AF757A">
                    <w:rPr>
                      <w:sz w:val="20"/>
                      <w:szCs w:val="20"/>
                      <w:lang w:val="es-419"/>
                    </w:rPr>
                    <w:instrText xml:space="preserve"> FORMCHECKBOX </w:instrText>
                  </w:r>
                  <w:r w:rsidR="003F32AE">
                    <w:rPr>
                      <w:sz w:val="20"/>
                      <w:szCs w:val="20"/>
                      <w:lang w:val="es-419"/>
                    </w:rPr>
                  </w:r>
                  <w:r w:rsidR="003F32AE">
                    <w:rPr>
                      <w:sz w:val="20"/>
                      <w:szCs w:val="20"/>
                      <w:lang w:val="es-419"/>
                    </w:rPr>
                    <w:fldChar w:fldCharType="separate"/>
                  </w:r>
                  <w:r w:rsidRPr="00AF757A">
                    <w:rPr>
                      <w:sz w:val="20"/>
                      <w:szCs w:val="20"/>
                      <w:lang w:val="es-419"/>
                    </w:rPr>
                    <w:fldChar w:fldCharType="end"/>
                  </w:r>
                  <w:r w:rsidRPr="00AF757A">
                    <w:rPr>
                      <w:sz w:val="20"/>
                      <w:szCs w:val="20"/>
                      <w:lang w:val="es-419"/>
                    </w:rPr>
                    <w:t xml:space="preserve"> Orgánica </w:t>
                  </w:r>
                </w:p>
                <w:p w14:paraId="1FA4907A" w14:textId="388BED28" w:rsidR="003D46E0" w:rsidRPr="00AF757A" w:rsidRDefault="003D46E0" w:rsidP="003D46E0">
                  <w:pPr>
                    <w:pStyle w:val="ListParagraph"/>
                    <w:ind w:left="0"/>
                    <w:jc w:val="both"/>
                    <w:rPr>
                      <w:rFonts w:ascii="Garamond" w:hAnsi="Garamond"/>
                      <w:bCs/>
                      <w:iCs/>
                      <w:szCs w:val="22"/>
                      <w:lang w:val="es-419"/>
                    </w:rPr>
                  </w:pPr>
                  <w:r w:rsidRPr="00AF757A">
                    <w:rPr>
                      <w:sz w:val="20"/>
                      <w:szCs w:val="20"/>
                      <w:lang w:val="es-419"/>
                    </w:rPr>
                    <w:fldChar w:fldCharType="begin">
                      <w:ffData>
                        <w:name w:val="Check4"/>
                        <w:enabled/>
                        <w:calcOnExit w:val="0"/>
                        <w:checkBox>
                          <w:sizeAuto/>
                          <w:default w:val="0"/>
                        </w:checkBox>
                      </w:ffData>
                    </w:fldChar>
                  </w:r>
                  <w:r w:rsidRPr="00AF757A">
                    <w:rPr>
                      <w:sz w:val="20"/>
                      <w:szCs w:val="20"/>
                      <w:lang w:val="es-419"/>
                    </w:rPr>
                    <w:instrText xml:space="preserve"> FORMCHECKBOX </w:instrText>
                  </w:r>
                  <w:r w:rsidR="003F32AE">
                    <w:rPr>
                      <w:sz w:val="20"/>
                      <w:szCs w:val="20"/>
                      <w:lang w:val="es-419"/>
                    </w:rPr>
                  </w:r>
                  <w:r w:rsidR="003F32AE">
                    <w:rPr>
                      <w:sz w:val="20"/>
                      <w:szCs w:val="20"/>
                      <w:lang w:val="es-419"/>
                    </w:rPr>
                    <w:fldChar w:fldCharType="separate"/>
                  </w:r>
                  <w:r w:rsidRPr="00AF757A">
                    <w:rPr>
                      <w:sz w:val="20"/>
                      <w:szCs w:val="20"/>
                      <w:lang w:val="es-419"/>
                    </w:rPr>
                    <w:fldChar w:fldCharType="end"/>
                  </w:r>
                  <w:r w:rsidRPr="00AF757A">
                    <w:rPr>
                      <w:sz w:val="20"/>
                      <w:szCs w:val="20"/>
                      <w:lang w:val="es-419"/>
                    </w:rPr>
                    <w:t xml:space="preserve"> En conversión</w:t>
                  </w:r>
                </w:p>
              </w:tc>
              <w:tc>
                <w:tcPr>
                  <w:tcW w:w="1816" w:type="dxa"/>
                  <w:shd w:val="clear" w:color="auto" w:fill="auto"/>
                </w:tcPr>
                <w:p w14:paraId="0747565D" w14:textId="77777777" w:rsidR="003D46E0" w:rsidRPr="00AF757A" w:rsidRDefault="003D46E0" w:rsidP="003D46E0">
                  <w:pPr>
                    <w:pStyle w:val="ListParagraph"/>
                    <w:ind w:left="0"/>
                    <w:jc w:val="both"/>
                    <w:rPr>
                      <w:bCs/>
                      <w:lang w:val="es-419"/>
                    </w:rPr>
                  </w:pPr>
                  <w:r w:rsidRPr="00AF757A">
                    <w:rPr>
                      <w:rFonts w:ascii="Garamond" w:hAnsi="Garamond"/>
                      <w:bCs/>
                      <w:iCs/>
                      <w:szCs w:val="22"/>
                      <w:lang w:val="es-419"/>
                    </w:rPr>
                    <w:fldChar w:fldCharType="begin">
                      <w:ffData>
                        <w:name w:val="Text63"/>
                        <w:enabled/>
                        <w:calcOnExit w:val="0"/>
                        <w:textInput/>
                      </w:ffData>
                    </w:fldChar>
                  </w:r>
                  <w:r w:rsidRPr="00AF757A">
                    <w:rPr>
                      <w:rFonts w:ascii="Garamond" w:hAnsi="Garamond"/>
                      <w:bCs/>
                      <w:iCs/>
                      <w:szCs w:val="22"/>
                      <w:lang w:val="es-419"/>
                    </w:rPr>
                    <w:instrText xml:space="preserve"> FORMTEXT </w:instrText>
                  </w:r>
                  <w:r w:rsidRPr="00AF757A">
                    <w:rPr>
                      <w:rFonts w:ascii="Garamond" w:hAnsi="Garamond"/>
                      <w:bCs/>
                      <w:iCs/>
                      <w:szCs w:val="22"/>
                      <w:lang w:val="es-419"/>
                    </w:rPr>
                  </w:r>
                  <w:r w:rsidRPr="00AF757A">
                    <w:rPr>
                      <w:rFonts w:ascii="Garamond" w:hAnsi="Garamond"/>
                      <w:bCs/>
                      <w:iCs/>
                      <w:szCs w:val="22"/>
                      <w:lang w:val="es-419"/>
                    </w:rPr>
                    <w:fldChar w:fldCharType="separate"/>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fldChar w:fldCharType="end"/>
                  </w:r>
                </w:p>
              </w:tc>
              <w:tc>
                <w:tcPr>
                  <w:tcW w:w="2003" w:type="dxa"/>
                  <w:shd w:val="clear" w:color="auto" w:fill="auto"/>
                </w:tcPr>
                <w:p w14:paraId="56C8F08C" w14:textId="77777777" w:rsidR="003D46E0" w:rsidRPr="00AF757A" w:rsidRDefault="003D46E0" w:rsidP="003D46E0">
                  <w:pPr>
                    <w:pStyle w:val="ListParagraph"/>
                    <w:ind w:left="0"/>
                    <w:jc w:val="both"/>
                    <w:rPr>
                      <w:bCs/>
                      <w:lang w:val="es-419"/>
                    </w:rPr>
                  </w:pPr>
                  <w:r w:rsidRPr="00AF757A">
                    <w:rPr>
                      <w:rFonts w:ascii="Garamond" w:hAnsi="Garamond"/>
                      <w:bCs/>
                      <w:iCs/>
                      <w:szCs w:val="22"/>
                      <w:lang w:val="es-419"/>
                    </w:rPr>
                    <w:fldChar w:fldCharType="begin">
                      <w:ffData>
                        <w:name w:val="Text63"/>
                        <w:enabled/>
                        <w:calcOnExit w:val="0"/>
                        <w:textInput/>
                      </w:ffData>
                    </w:fldChar>
                  </w:r>
                  <w:r w:rsidRPr="00AF757A">
                    <w:rPr>
                      <w:rFonts w:ascii="Garamond" w:hAnsi="Garamond"/>
                      <w:bCs/>
                      <w:iCs/>
                      <w:szCs w:val="22"/>
                      <w:lang w:val="es-419"/>
                    </w:rPr>
                    <w:instrText xml:space="preserve"> FORMTEXT </w:instrText>
                  </w:r>
                  <w:r w:rsidRPr="00AF757A">
                    <w:rPr>
                      <w:rFonts w:ascii="Garamond" w:hAnsi="Garamond"/>
                      <w:bCs/>
                      <w:iCs/>
                      <w:szCs w:val="22"/>
                      <w:lang w:val="es-419"/>
                    </w:rPr>
                  </w:r>
                  <w:r w:rsidRPr="00AF757A">
                    <w:rPr>
                      <w:rFonts w:ascii="Garamond" w:hAnsi="Garamond"/>
                      <w:bCs/>
                      <w:iCs/>
                      <w:szCs w:val="22"/>
                      <w:lang w:val="es-419"/>
                    </w:rPr>
                    <w:fldChar w:fldCharType="separate"/>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fldChar w:fldCharType="end"/>
                  </w:r>
                </w:p>
              </w:tc>
              <w:tc>
                <w:tcPr>
                  <w:tcW w:w="2515" w:type="dxa"/>
                  <w:shd w:val="clear" w:color="auto" w:fill="auto"/>
                </w:tcPr>
                <w:p w14:paraId="5174395F" w14:textId="77777777" w:rsidR="003D46E0" w:rsidRPr="00AF757A" w:rsidRDefault="003D46E0" w:rsidP="003D46E0">
                  <w:pPr>
                    <w:pStyle w:val="ListParagraph"/>
                    <w:ind w:left="0"/>
                    <w:jc w:val="both"/>
                    <w:rPr>
                      <w:sz w:val="20"/>
                      <w:szCs w:val="20"/>
                      <w:lang w:val="es-419"/>
                    </w:rPr>
                  </w:pPr>
                  <w:r w:rsidRPr="00AF757A">
                    <w:rPr>
                      <w:sz w:val="20"/>
                      <w:szCs w:val="20"/>
                      <w:lang w:val="es-419"/>
                    </w:rPr>
                    <w:fldChar w:fldCharType="begin">
                      <w:ffData>
                        <w:name w:val="Check4"/>
                        <w:enabled/>
                        <w:calcOnExit w:val="0"/>
                        <w:checkBox>
                          <w:sizeAuto/>
                          <w:default w:val="0"/>
                        </w:checkBox>
                      </w:ffData>
                    </w:fldChar>
                  </w:r>
                  <w:r w:rsidRPr="00AF757A">
                    <w:rPr>
                      <w:sz w:val="20"/>
                      <w:szCs w:val="20"/>
                      <w:lang w:val="es-419"/>
                    </w:rPr>
                    <w:instrText xml:space="preserve"> FORMCHECKBOX </w:instrText>
                  </w:r>
                  <w:r w:rsidR="003F32AE">
                    <w:rPr>
                      <w:sz w:val="20"/>
                      <w:szCs w:val="20"/>
                      <w:lang w:val="es-419"/>
                    </w:rPr>
                  </w:r>
                  <w:r w:rsidR="003F32AE">
                    <w:rPr>
                      <w:sz w:val="20"/>
                      <w:szCs w:val="20"/>
                      <w:lang w:val="es-419"/>
                    </w:rPr>
                    <w:fldChar w:fldCharType="separate"/>
                  </w:r>
                  <w:r w:rsidRPr="00AF757A">
                    <w:rPr>
                      <w:sz w:val="20"/>
                      <w:szCs w:val="20"/>
                      <w:lang w:val="es-419"/>
                    </w:rPr>
                    <w:fldChar w:fldCharType="end"/>
                  </w:r>
                  <w:r w:rsidRPr="00AF757A">
                    <w:rPr>
                      <w:sz w:val="20"/>
                      <w:szCs w:val="20"/>
                      <w:lang w:val="es-419"/>
                    </w:rPr>
                    <w:t xml:space="preserve"> Minorista </w:t>
                  </w:r>
                </w:p>
                <w:p w14:paraId="75C0FEA0" w14:textId="72C9CD72" w:rsidR="003D46E0" w:rsidRPr="00AF757A" w:rsidRDefault="003D46E0" w:rsidP="003D46E0">
                  <w:pPr>
                    <w:pStyle w:val="ListParagraph"/>
                    <w:ind w:left="0"/>
                    <w:jc w:val="both"/>
                    <w:rPr>
                      <w:bCs/>
                      <w:sz w:val="20"/>
                      <w:szCs w:val="20"/>
                      <w:lang w:val="es-419"/>
                    </w:rPr>
                  </w:pPr>
                  <w:r w:rsidRPr="00AF757A">
                    <w:rPr>
                      <w:sz w:val="20"/>
                      <w:szCs w:val="20"/>
                      <w:lang w:val="es-419"/>
                    </w:rPr>
                    <w:fldChar w:fldCharType="begin">
                      <w:ffData>
                        <w:name w:val="Check4"/>
                        <w:enabled/>
                        <w:calcOnExit w:val="0"/>
                        <w:checkBox>
                          <w:sizeAuto/>
                          <w:default w:val="0"/>
                        </w:checkBox>
                      </w:ffData>
                    </w:fldChar>
                  </w:r>
                  <w:r w:rsidRPr="00AF757A">
                    <w:rPr>
                      <w:sz w:val="20"/>
                      <w:szCs w:val="20"/>
                      <w:lang w:val="es-419"/>
                    </w:rPr>
                    <w:instrText xml:space="preserve"> FORMCHECKBOX </w:instrText>
                  </w:r>
                  <w:r w:rsidR="003F32AE">
                    <w:rPr>
                      <w:sz w:val="20"/>
                      <w:szCs w:val="20"/>
                      <w:lang w:val="es-419"/>
                    </w:rPr>
                  </w:r>
                  <w:r w:rsidR="003F32AE">
                    <w:rPr>
                      <w:sz w:val="20"/>
                      <w:szCs w:val="20"/>
                      <w:lang w:val="es-419"/>
                    </w:rPr>
                    <w:fldChar w:fldCharType="separate"/>
                  </w:r>
                  <w:r w:rsidRPr="00AF757A">
                    <w:rPr>
                      <w:sz w:val="20"/>
                      <w:szCs w:val="20"/>
                      <w:lang w:val="es-419"/>
                    </w:rPr>
                    <w:fldChar w:fldCharType="end"/>
                  </w:r>
                  <w:r w:rsidRPr="00AF757A">
                    <w:rPr>
                      <w:sz w:val="20"/>
                      <w:szCs w:val="20"/>
                      <w:lang w:val="es-419"/>
                    </w:rPr>
                    <w:t xml:space="preserve"> No minorista</w:t>
                  </w:r>
                </w:p>
              </w:tc>
            </w:tr>
            <w:tr w:rsidR="003D46E0" w:rsidRPr="00AF757A" w14:paraId="49DD9F4F" w14:textId="77777777" w:rsidTr="003D46E0">
              <w:trPr>
                <w:trHeight w:val="360"/>
                <w:jc w:val="center"/>
              </w:trPr>
              <w:tc>
                <w:tcPr>
                  <w:tcW w:w="2558" w:type="dxa"/>
                  <w:shd w:val="clear" w:color="auto" w:fill="auto"/>
                </w:tcPr>
                <w:p w14:paraId="671EE359" w14:textId="77777777" w:rsidR="003D46E0" w:rsidRPr="00AF757A" w:rsidRDefault="003D46E0" w:rsidP="003D46E0">
                  <w:pPr>
                    <w:pStyle w:val="ListParagraph"/>
                    <w:ind w:left="0"/>
                    <w:jc w:val="both"/>
                    <w:rPr>
                      <w:bCs/>
                      <w:lang w:val="es-419"/>
                    </w:rPr>
                  </w:pPr>
                  <w:r w:rsidRPr="00AF757A">
                    <w:rPr>
                      <w:rFonts w:ascii="Garamond" w:hAnsi="Garamond"/>
                      <w:bCs/>
                      <w:iCs/>
                      <w:szCs w:val="22"/>
                      <w:lang w:val="es-419"/>
                    </w:rPr>
                    <w:fldChar w:fldCharType="begin">
                      <w:ffData>
                        <w:name w:val="Text63"/>
                        <w:enabled/>
                        <w:calcOnExit w:val="0"/>
                        <w:textInput/>
                      </w:ffData>
                    </w:fldChar>
                  </w:r>
                  <w:r w:rsidRPr="00AF757A">
                    <w:rPr>
                      <w:rFonts w:ascii="Garamond" w:hAnsi="Garamond"/>
                      <w:bCs/>
                      <w:iCs/>
                      <w:szCs w:val="22"/>
                      <w:lang w:val="es-419"/>
                    </w:rPr>
                    <w:instrText xml:space="preserve"> FORMTEXT </w:instrText>
                  </w:r>
                  <w:r w:rsidRPr="00AF757A">
                    <w:rPr>
                      <w:rFonts w:ascii="Garamond" w:hAnsi="Garamond"/>
                      <w:bCs/>
                      <w:iCs/>
                      <w:szCs w:val="22"/>
                      <w:lang w:val="es-419"/>
                    </w:rPr>
                  </w:r>
                  <w:r w:rsidRPr="00AF757A">
                    <w:rPr>
                      <w:rFonts w:ascii="Garamond" w:hAnsi="Garamond"/>
                      <w:bCs/>
                      <w:iCs/>
                      <w:szCs w:val="22"/>
                      <w:lang w:val="es-419"/>
                    </w:rPr>
                    <w:fldChar w:fldCharType="separate"/>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fldChar w:fldCharType="end"/>
                  </w:r>
                </w:p>
              </w:tc>
              <w:tc>
                <w:tcPr>
                  <w:tcW w:w="1620" w:type="dxa"/>
                  <w:shd w:val="clear" w:color="auto" w:fill="auto"/>
                </w:tcPr>
                <w:p w14:paraId="4321A376" w14:textId="77777777" w:rsidR="003D46E0" w:rsidRPr="00AF757A" w:rsidRDefault="003D46E0" w:rsidP="003D46E0">
                  <w:pPr>
                    <w:pStyle w:val="ListParagraph"/>
                    <w:ind w:left="0"/>
                    <w:jc w:val="both"/>
                    <w:rPr>
                      <w:sz w:val="20"/>
                      <w:szCs w:val="20"/>
                      <w:lang w:val="es-419"/>
                    </w:rPr>
                  </w:pPr>
                  <w:r w:rsidRPr="00AF757A">
                    <w:rPr>
                      <w:sz w:val="20"/>
                      <w:szCs w:val="20"/>
                      <w:lang w:val="es-419"/>
                    </w:rPr>
                    <w:fldChar w:fldCharType="begin">
                      <w:ffData>
                        <w:name w:val="Check4"/>
                        <w:enabled/>
                        <w:calcOnExit w:val="0"/>
                        <w:checkBox>
                          <w:sizeAuto/>
                          <w:default w:val="0"/>
                        </w:checkBox>
                      </w:ffData>
                    </w:fldChar>
                  </w:r>
                  <w:r w:rsidRPr="00AF757A">
                    <w:rPr>
                      <w:sz w:val="20"/>
                      <w:szCs w:val="20"/>
                      <w:lang w:val="es-419"/>
                    </w:rPr>
                    <w:instrText xml:space="preserve"> FORMCHECKBOX </w:instrText>
                  </w:r>
                  <w:r w:rsidR="003F32AE">
                    <w:rPr>
                      <w:sz w:val="20"/>
                      <w:szCs w:val="20"/>
                      <w:lang w:val="es-419"/>
                    </w:rPr>
                  </w:r>
                  <w:r w:rsidR="003F32AE">
                    <w:rPr>
                      <w:sz w:val="20"/>
                      <w:szCs w:val="20"/>
                      <w:lang w:val="es-419"/>
                    </w:rPr>
                    <w:fldChar w:fldCharType="separate"/>
                  </w:r>
                  <w:r w:rsidRPr="00AF757A">
                    <w:rPr>
                      <w:sz w:val="20"/>
                      <w:szCs w:val="20"/>
                      <w:lang w:val="es-419"/>
                    </w:rPr>
                    <w:fldChar w:fldCharType="end"/>
                  </w:r>
                  <w:r w:rsidRPr="00AF757A">
                    <w:rPr>
                      <w:sz w:val="20"/>
                      <w:szCs w:val="20"/>
                      <w:lang w:val="es-419"/>
                    </w:rPr>
                    <w:t xml:space="preserve"> Orgánica </w:t>
                  </w:r>
                </w:p>
                <w:p w14:paraId="790F6ED5" w14:textId="7C88BA9C" w:rsidR="003D46E0" w:rsidRPr="00AF757A" w:rsidRDefault="003D46E0" w:rsidP="003D46E0">
                  <w:pPr>
                    <w:pStyle w:val="ListParagraph"/>
                    <w:ind w:left="0"/>
                    <w:jc w:val="both"/>
                    <w:rPr>
                      <w:rFonts w:ascii="Garamond" w:hAnsi="Garamond"/>
                      <w:bCs/>
                      <w:iCs/>
                      <w:szCs w:val="22"/>
                      <w:lang w:val="es-419"/>
                    </w:rPr>
                  </w:pPr>
                  <w:r w:rsidRPr="00AF757A">
                    <w:rPr>
                      <w:sz w:val="20"/>
                      <w:szCs w:val="20"/>
                      <w:lang w:val="es-419"/>
                    </w:rPr>
                    <w:fldChar w:fldCharType="begin">
                      <w:ffData>
                        <w:name w:val="Check4"/>
                        <w:enabled/>
                        <w:calcOnExit w:val="0"/>
                        <w:checkBox>
                          <w:sizeAuto/>
                          <w:default w:val="0"/>
                        </w:checkBox>
                      </w:ffData>
                    </w:fldChar>
                  </w:r>
                  <w:r w:rsidRPr="00AF757A">
                    <w:rPr>
                      <w:sz w:val="20"/>
                      <w:szCs w:val="20"/>
                      <w:lang w:val="es-419"/>
                    </w:rPr>
                    <w:instrText xml:space="preserve"> FORMCHECKBOX </w:instrText>
                  </w:r>
                  <w:r w:rsidR="003F32AE">
                    <w:rPr>
                      <w:sz w:val="20"/>
                      <w:szCs w:val="20"/>
                      <w:lang w:val="es-419"/>
                    </w:rPr>
                  </w:r>
                  <w:r w:rsidR="003F32AE">
                    <w:rPr>
                      <w:sz w:val="20"/>
                      <w:szCs w:val="20"/>
                      <w:lang w:val="es-419"/>
                    </w:rPr>
                    <w:fldChar w:fldCharType="separate"/>
                  </w:r>
                  <w:r w:rsidRPr="00AF757A">
                    <w:rPr>
                      <w:sz w:val="20"/>
                      <w:szCs w:val="20"/>
                      <w:lang w:val="es-419"/>
                    </w:rPr>
                    <w:fldChar w:fldCharType="end"/>
                  </w:r>
                  <w:r w:rsidRPr="00AF757A">
                    <w:rPr>
                      <w:sz w:val="20"/>
                      <w:szCs w:val="20"/>
                      <w:lang w:val="es-419"/>
                    </w:rPr>
                    <w:t xml:space="preserve"> En conversión</w:t>
                  </w:r>
                </w:p>
              </w:tc>
              <w:tc>
                <w:tcPr>
                  <w:tcW w:w="1816" w:type="dxa"/>
                  <w:shd w:val="clear" w:color="auto" w:fill="auto"/>
                </w:tcPr>
                <w:p w14:paraId="601BE780" w14:textId="77777777" w:rsidR="003D46E0" w:rsidRPr="00AF757A" w:rsidRDefault="003D46E0" w:rsidP="003D46E0">
                  <w:pPr>
                    <w:pStyle w:val="ListParagraph"/>
                    <w:ind w:left="0"/>
                    <w:jc w:val="both"/>
                    <w:rPr>
                      <w:bCs/>
                      <w:lang w:val="es-419"/>
                    </w:rPr>
                  </w:pPr>
                  <w:r w:rsidRPr="00AF757A">
                    <w:rPr>
                      <w:rFonts w:ascii="Garamond" w:hAnsi="Garamond"/>
                      <w:bCs/>
                      <w:iCs/>
                      <w:szCs w:val="22"/>
                      <w:lang w:val="es-419"/>
                    </w:rPr>
                    <w:fldChar w:fldCharType="begin">
                      <w:ffData>
                        <w:name w:val="Text63"/>
                        <w:enabled/>
                        <w:calcOnExit w:val="0"/>
                        <w:textInput/>
                      </w:ffData>
                    </w:fldChar>
                  </w:r>
                  <w:r w:rsidRPr="00AF757A">
                    <w:rPr>
                      <w:rFonts w:ascii="Garamond" w:hAnsi="Garamond"/>
                      <w:bCs/>
                      <w:iCs/>
                      <w:szCs w:val="22"/>
                      <w:lang w:val="es-419"/>
                    </w:rPr>
                    <w:instrText xml:space="preserve"> FORMTEXT </w:instrText>
                  </w:r>
                  <w:r w:rsidRPr="00AF757A">
                    <w:rPr>
                      <w:rFonts w:ascii="Garamond" w:hAnsi="Garamond"/>
                      <w:bCs/>
                      <w:iCs/>
                      <w:szCs w:val="22"/>
                      <w:lang w:val="es-419"/>
                    </w:rPr>
                  </w:r>
                  <w:r w:rsidRPr="00AF757A">
                    <w:rPr>
                      <w:rFonts w:ascii="Garamond" w:hAnsi="Garamond"/>
                      <w:bCs/>
                      <w:iCs/>
                      <w:szCs w:val="22"/>
                      <w:lang w:val="es-419"/>
                    </w:rPr>
                    <w:fldChar w:fldCharType="separate"/>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fldChar w:fldCharType="end"/>
                  </w:r>
                </w:p>
              </w:tc>
              <w:tc>
                <w:tcPr>
                  <w:tcW w:w="2003" w:type="dxa"/>
                  <w:shd w:val="clear" w:color="auto" w:fill="auto"/>
                </w:tcPr>
                <w:p w14:paraId="298CF8BC" w14:textId="77777777" w:rsidR="003D46E0" w:rsidRPr="00AF757A" w:rsidRDefault="003D46E0" w:rsidP="003D46E0">
                  <w:pPr>
                    <w:pStyle w:val="ListParagraph"/>
                    <w:ind w:left="0"/>
                    <w:jc w:val="both"/>
                    <w:rPr>
                      <w:bCs/>
                      <w:lang w:val="es-419"/>
                    </w:rPr>
                  </w:pPr>
                  <w:r w:rsidRPr="00AF757A">
                    <w:rPr>
                      <w:rFonts w:ascii="Garamond" w:hAnsi="Garamond"/>
                      <w:bCs/>
                      <w:iCs/>
                      <w:szCs w:val="22"/>
                      <w:lang w:val="es-419"/>
                    </w:rPr>
                    <w:fldChar w:fldCharType="begin">
                      <w:ffData>
                        <w:name w:val="Text63"/>
                        <w:enabled/>
                        <w:calcOnExit w:val="0"/>
                        <w:textInput/>
                      </w:ffData>
                    </w:fldChar>
                  </w:r>
                  <w:r w:rsidRPr="00AF757A">
                    <w:rPr>
                      <w:rFonts w:ascii="Garamond" w:hAnsi="Garamond"/>
                      <w:bCs/>
                      <w:iCs/>
                      <w:szCs w:val="22"/>
                      <w:lang w:val="es-419"/>
                    </w:rPr>
                    <w:instrText xml:space="preserve"> FORMTEXT </w:instrText>
                  </w:r>
                  <w:r w:rsidRPr="00AF757A">
                    <w:rPr>
                      <w:rFonts w:ascii="Garamond" w:hAnsi="Garamond"/>
                      <w:bCs/>
                      <w:iCs/>
                      <w:szCs w:val="22"/>
                      <w:lang w:val="es-419"/>
                    </w:rPr>
                  </w:r>
                  <w:r w:rsidRPr="00AF757A">
                    <w:rPr>
                      <w:rFonts w:ascii="Garamond" w:hAnsi="Garamond"/>
                      <w:bCs/>
                      <w:iCs/>
                      <w:szCs w:val="22"/>
                      <w:lang w:val="es-419"/>
                    </w:rPr>
                    <w:fldChar w:fldCharType="separate"/>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fldChar w:fldCharType="end"/>
                  </w:r>
                </w:p>
              </w:tc>
              <w:tc>
                <w:tcPr>
                  <w:tcW w:w="2515" w:type="dxa"/>
                  <w:shd w:val="clear" w:color="auto" w:fill="auto"/>
                </w:tcPr>
                <w:p w14:paraId="7B403D9F" w14:textId="77777777" w:rsidR="003D46E0" w:rsidRPr="00AF757A" w:rsidRDefault="003D46E0" w:rsidP="003D46E0">
                  <w:pPr>
                    <w:pStyle w:val="ListParagraph"/>
                    <w:ind w:left="0"/>
                    <w:jc w:val="both"/>
                    <w:rPr>
                      <w:sz w:val="20"/>
                      <w:szCs w:val="20"/>
                      <w:lang w:val="es-419"/>
                    </w:rPr>
                  </w:pPr>
                  <w:r w:rsidRPr="00AF757A">
                    <w:rPr>
                      <w:sz w:val="20"/>
                      <w:szCs w:val="20"/>
                      <w:lang w:val="es-419"/>
                    </w:rPr>
                    <w:fldChar w:fldCharType="begin">
                      <w:ffData>
                        <w:name w:val="Check4"/>
                        <w:enabled/>
                        <w:calcOnExit w:val="0"/>
                        <w:checkBox>
                          <w:sizeAuto/>
                          <w:default w:val="0"/>
                        </w:checkBox>
                      </w:ffData>
                    </w:fldChar>
                  </w:r>
                  <w:r w:rsidRPr="00AF757A">
                    <w:rPr>
                      <w:sz w:val="20"/>
                      <w:szCs w:val="20"/>
                      <w:lang w:val="es-419"/>
                    </w:rPr>
                    <w:instrText xml:space="preserve"> FORMCHECKBOX </w:instrText>
                  </w:r>
                  <w:r w:rsidR="003F32AE">
                    <w:rPr>
                      <w:sz w:val="20"/>
                      <w:szCs w:val="20"/>
                      <w:lang w:val="es-419"/>
                    </w:rPr>
                  </w:r>
                  <w:r w:rsidR="003F32AE">
                    <w:rPr>
                      <w:sz w:val="20"/>
                      <w:szCs w:val="20"/>
                      <w:lang w:val="es-419"/>
                    </w:rPr>
                    <w:fldChar w:fldCharType="separate"/>
                  </w:r>
                  <w:r w:rsidRPr="00AF757A">
                    <w:rPr>
                      <w:sz w:val="20"/>
                      <w:szCs w:val="20"/>
                      <w:lang w:val="es-419"/>
                    </w:rPr>
                    <w:fldChar w:fldCharType="end"/>
                  </w:r>
                  <w:r w:rsidRPr="00AF757A">
                    <w:rPr>
                      <w:sz w:val="20"/>
                      <w:szCs w:val="20"/>
                      <w:lang w:val="es-419"/>
                    </w:rPr>
                    <w:t xml:space="preserve"> Minorista </w:t>
                  </w:r>
                </w:p>
                <w:p w14:paraId="202F18F8" w14:textId="6A8909C6" w:rsidR="003D46E0" w:rsidRPr="00AF757A" w:rsidRDefault="003D46E0" w:rsidP="003D46E0">
                  <w:pPr>
                    <w:pStyle w:val="ListParagraph"/>
                    <w:ind w:left="0"/>
                    <w:jc w:val="both"/>
                    <w:rPr>
                      <w:bCs/>
                      <w:sz w:val="20"/>
                      <w:szCs w:val="20"/>
                      <w:lang w:val="es-419"/>
                    </w:rPr>
                  </w:pPr>
                  <w:r w:rsidRPr="00AF757A">
                    <w:rPr>
                      <w:sz w:val="20"/>
                      <w:szCs w:val="20"/>
                      <w:lang w:val="es-419"/>
                    </w:rPr>
                    <w:fldChar w:fldCharType="begin">
                      <w:ffData>
                        <w:name w:val="Check4"/>
                        <w:enabled/>
                        <w:calcOnExit w:val="0"/>
                        <w:checkBox>
                          <w:sizeAuto/>
                          <w:default w:val="0"/>
                        </w:checkBox>
                      </w:ffData>
                    </w:fldChar>
                  </w:r>
                  <w:r w:rsidRPr="00AF757A">
                    <w:rPr>
                      <w:sz w:val="20"/>
                      <w:szCs w:val="20"/>
                      <w:lang w:val="es-419"/>
                    </w:rPr>
                    <w:instrText xml:space="preserve"> FORMCHECKBOX </w:instrText>
                  </w:r>
                  <w:r w:rsidR="003F32AE">
                    <w:rPr>
                      <w:sz w:val="20"/>
                      <w:szCs w:val="20"/>
                      <w:lang w:val="es-419"/>
                    </w:rPr>
                  </w:r>
                  <w:r w:rsidR="003F32AE">
                    <w:rPr>
                      <w:sz w:val="20"/>
                      <w:szCs w:val="20"/>
                      <w:lang w:val="es-419"/>
                    </w:rPr>
                    <w:fldChar w:fldCharType="separate"/>
                  </w:r>
                  <w:r w:rsidRPr="00AF757A">
                    <w:rPr>
                      <w:sz w:val="20"/>
                      <w:szCs w:val="20"/>
                      <w:lang w:val="es-419"/>
                    </w:rPr>
                    <w:fldChar w:fldCharType="end"/>
                  </w:r>
                  <w:r w:rsidRPr="00AF757A">
                    <w:rPr>
                      <w:sz w:val="20"/>
                      <w:szCs w:val="20"/>
                      <w:lang w:val="es-419"/>
                    </w:rPr>
                    <w:t xml:space="preserve"> No minorista</w:t>
                  </w:r>
                </w:p>
              </w:tc>
            </w:tr>
            <w:tr w:rsidR="003D46E0" w:rsidRPr="00AF757A" w14:paraId="133B5077" w14:textId="77777777" w:rsidTr="003D46E0">
              <w:trPr>
                <w:trHeight w:val="360"/>
                <w:jc w:val="center"/>
              </w:trPr>
              <w:tc>
                <w:tcPr>
                  <w:tcW w:w="2558" w:type="dxa"/>
                  <w:shd w:val="clear" w:color="auto" w:fill="auto"/>
                </w:tcPr>
                <w:p w14:paraId="563582E6" w14:textId="77777777" w:rsidR="003D46E0" w:rsidRPr="00AF757A" w:rsidRDefault="003D46E0" w:rsidP="003D46E0">
                  <w:pPr>
                    <w:pStyle w:val="ListParagraph"/>
                    <w:ind w:left="0"/>
                    <w:jc w:val="both"/>
                    <w:rPr>
                      <w:bCs/>
                      <w:lang w:val="es-419"/>
                    </w:rPr>
                  </w:pPr>
                  <w:r w:rsidRPr="00AF757A">
                    <w:rPr>
                      <w:rFonts w:ascii="Garamond" w:hAnsi="Garamond"/>
                      <w:bCs/>
                      <w:iCs/>
                      <w:szCs w:val="22"/>
                      <w:lang w:val="es-419"/>
                    </w:rPr>
                    <w:fldChar w:fldCharType="begin">
                      <w:ffData>
                        <w:name w:val="Text63"/>
                        <w:enabled/>
                        <w:calcOnExit w:val="0"/>
                        <w:textInput/>
                      </w:ffData>
                    </w:fldChar>
                  </w:r>
                  <w:r w:rsidRPr="00AF757A">
                    <w:rPr>
                      <w:rFonts w:ascii="Garamond" w:hAnsi="Garamond"/>
                      <w:bCs/>
                      <w:iCs/>
                      <w:szCs w:val="22"/>
                      <w:lang w:val="es-419"/>
                    </w:rPr>
                    <w:instrText xml:space="preserve"> FORMTEXT </w:instrText>
                  </w:r>
                  <w:r w:rsidRPr="00AF757A">
                    <w:rPr>
                      <w:rFonts w:ascii="Garamond" w:hAnsi="Garamond"/>
                      <w:bCs/>
                      <w:iCs/>
                      <w:szCs w:val="22"/>
                      <w:lang w:val="es-419"/>
                    </w:rPr>
                  </w:r>
                  <w:r w:rsidRPr="00AF757A">
                    <w:rPr>
                      <w:rFonts w:ascii="Garamond" w:hAnsi="Garamond"/>
                      <w:bCs/>
                      <w:iCs/>
                      <w:szCs w:val="22"/>
                      <w:lang w:val="es-419"/>
                    </w:rPr>
                    <w:fldChar w:fldCharType="separate"/>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fldChar w:fldCharType="end"/>
                  </w:r>
                </w:p>
              </w:tc>
              <w:tc>
                <w:tcPr>
                  <w:tcW w:w="1620" w:type="dxa"/>
                  <w:shd w:val="clear" w:color="auto" w:fill="auto"/>
                </w:tcPr>
                <w:p w14:paraId="59129292" w14:textId="77777777" w:rsidR="003D46E0" w:rsidRPr="00AF757A" w:rsidRDefault="003D46E0" w:rsidP="003D46E0">
                  <w:pPr>
                    <w:pStyle w:val="ListParagraph"/>
                    <w:ind w:left="0"/>
                    <w:jc w:val="both"/>
                    <w:rPr>
                      <w:sz w:val="20"/>
                      <w:szCs w:val="20"/>
                      <w:lang w:val="es-419"/>
                    </w:rPr>
                  </w:pPr>
                  <w:r w:rsidRPr="00AF757A">
                    <w:rPr>
                      <w:sz w:val="20"/>
                      <w:szCs w:val="20"/>
                      <w:lang w:val="es-419"/>
                    </w:rPr>
                    <w:fldChar w:fldCharType="begin">
                      <w:ffData>
                        <w:name w:val="Check4"/>
                        <w:enabled/>
                        <w:calcOnExit w:val="0"/>
                        <w:checkBox>
                          <w:sizeAuto/>
                          <w:default w:val="0"/>
                        </w:checkBox>
                      </w:ffData>
                    </w:fldChar>
                  </w:r>
                  <w:r w:rsidRPr="00AF757A">
                    <w:rPr>
                      <w:sz w:val="20"/>
                      <w:szCs w:val="20"/>
                      <w:lang w:val="es-419"/>
                    </w:rPr>
                    <w:instrText xml:space="preserve"> FORMCHECKBOX </w:instrText>
                  </w:r>
                  <w:r w:rsidR="003F32AE">
                    <w:rPr>
                      <w:sz w:val="20"/>
                      <w:szCs w:val="20"/>
                      <w:lang w:val="es-419"/>
                    </w:rPr>
                  </w:r>
                  <w:r w:rsidR="003F32AE">
                    <w:rPr>
                      <w:sz w:val="20"/>
                      <w:szCs w:val="20"/>
                      <w:lang w:val="es-419"/>
                    </w:rPr>
                    <w:fldChar w:fldCharType="separate"/>
                  </w:r>
                  <w:r w:rsidRPr="00AF757A">
                    <w:rPr>
                      <w:sz w:val="20"/>
                      <w:szCs w:val="20"/>
                      <w:lang w:val="es-419"/>
                    </w:rPr>
                    <w:fldChar w:fldCharType="end"/>
                  </w:r>
                  <w:r w:rsidRPr="00AF757A">
                    <w:rPr>
                      <w:sz w:val="20"/>
                      <w:szCs w:val="20"/>
                      <w:lang w:val="es-419"/>
                    </w:rPr>
                    <w:t xml:space="preserve"> Orgánica </w:t>
                  </w:r>
                </w:p>
                <w:p w14:paraId="3071F1D0" w14:textId="388DD417" w:rsidR="003D46E0" w:rsidRPr="00AF757A" w:rsidRDefault="003D46E0" w:rsidP="003D46E0">
                  <w:pPr>
                    <w:pStyle w:val="ListParagraph"/>
                    <w:ind w:left="0"/>
                    <w:jc w:val="both"/>
                    <w:rPr>
                      <w:rFonts w:ascii="Garamond" w:hAnsi="Garamond"/>
                      <w:bCs/>
                      <w:iCs/>
                      <w:szCs w:val="22"/>
                      <w:lang w:val="es-419"/>
                    </w:rPr>
                  </w:pPr>
                  <w:r w:rsidRPr="00AF757A">
                    <w:rPr>
                      <w:sz w:val="20"/>
                      <w:szCs w:val="20"/>
                      <w:lang w:val="es-419"/>
                    </w:rPr>
                    <w:fldChar w:fldCharType="begin">
                      <w:ffData>
                        <w:name w:val="Check4"/>
                        <w:enabled/>
                        <w:calcOnExit w:val="0"/>
                        <w:checkBox>
                          <w:sizeAuto/>
                          <w:default w:val="0"/>
                        </w:checkBox>
                      </w:ffData>
                    </w:fldChar>
                  </w:r>
                  <w:r w:rsidRPr="00AF757A">
                    <w:rPr>
                      <w:sz w:val="20"/>
                      <w:szCs w:val="20"/>
                      <w:lang w:val="es-419"/>
                    </w:rPr>
                    <w:instrText xml:space="preserve"> FORMCHECKBOX </w:instrText>
                  </w:r>
                  <w:r w:rsidR="003F32AE">
                    <w:rPr>
                      <w:sz w:val="20"/>
                      <w:szCs w:val="20"/>
                      <w:lang w:val="es-419"/>
                    </w:rPr>
                  </w:r>
                  <w:r w:rsidR="003F32AE">
                    <w:rPr>
                      <w:sz w:val="20"/>
                      <w:szCs w:val="20"/>
                      <w:lang w:val="es-419"/>
                    </w:rPr>
                    <w:fldChar w:fldCharType="separate"/>
                  </w:r>
                  <w:r w:rsidRPr="00AF757A">
                    <w:rPr>
                      <w:sz w:val="20"/>
                      <w:szCs w:val="20"/>
                      <w:lang w:val="es-419"/>
                    </w:rPr>
                    <w:fldChar w:fldCharType="end"/>
                  </w:r>
                  <w:r w:rsidRPr="00AF757A">
                    <w:rPr>
                      <w:sz w:val="20"/>
                      <w:szCs w:val="20"/>
                      <w:lang w:val="es-419"/>
                    </w:rPr>
                    <w:t xml:space="preserve"> En conversión</w:t>
                  </w:r>
                </w:p>
              </w:tc>
              <w:tc>
                <w:tcPr>
                  <w:tcW w:w="1816" w:type="dxa"/>
                  <w:shd w:val="clear" w:color="auto" w:fill="auto"/>
                </w:tcPr>
                <w:p w14:paraId="1E5686DD" w14:textId="77777777" w:rsidR="003D46E0" w:rsidRPr="00AF757A" w:rsidRDefault="003D46E0" w:rsidP="003D46E0">
                  <w:pPr>
                    <w:pStyle w:val="ListParagraph"/>
                    <w:ind w:left="0"/>
                    <w:jc w:val="both"/>
                    <w:rPr>
                      <w:bCs/>
                      <w:lang w:val="es-419"/>
                    </w:rPr>
                  </w:pPr>
                  <w:r w:rsidRPr="00AF757A">
                    <w:rPr>
                      <w:rFonts w:ascii="Garamond" w:hAnsi="Garamond"/>
                      <w:bCs/>
                      <w:iCs/>
                      <w:szCs w:val="22"/>
                      <w:lang w:val="es-419"/>
                    </w:rPr>
                    <w:fldChar w:fldCharType="begin">
                      <w:ffData>
                        <w:name w:val="Text63"/>
                        <w:enabled/>
                        <w:calcOnExit w:val="0"/>
                        <w:textInput/>
                      </w:ffData>
                    </w:fldChar>
                  </w:r>
                  <w:r w:rsidRPr="00AF757A">
                    <w:rPr>
                      <w:rFonts w:ascii="Garamond" w:hAnsi="Garamond"/>
                      <w:bCs/>
                      <w:iCs/>
                      <w:szCs w:val="22"/>
                      <w:lang w:val="es-419"/>
                    </w:rPr>
                    <w:instrText xml:space="preserve"> FORMTEXT </w:instrText>
                  </w:r>
                  <w:r w:rsidRPr="00AF757A">
                    <w:rPr>
                      <w:rFonts w:ascii="Garamond" w:hAnsi="Garamond"/>
                      <w:bCs/>
                      <w:iCs/>
                      <w:szCs w:val="22"/>
                      <w:lang w:val="es-419"/>
                    </w:rPr>
                  </w:r>
                  <w:r w:rsidRPr="00AF757A">
                    <w:rPr>
                      <w:rFonts w:ascii="Garamond" w:hAnsi="Garamond"/>
                      <w:bCs/>
                      <w:iCs/>
                      <w:szCs w:val="22"/>
                      <w:lang w:val="es-419"/>
                    </w:rPr>
                    <w:fldChar w:fldCharType="separate"/>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fldChar w:fldCharType="end"/>
                  </w:r>
                </w:p>
              </w:tc>
              <w:tc>
                <w:tcPr>
                  <w:tcW w:w="2003" w:type="dxa"/>
                  <w:shd w:val="clear" w:color="auto" w:fill="auto"/>
                </w:tcPr>
                <w:p w14:paraId="78809F01" w14:textId="77777777" w:rsidR="003D46E0" w:rsidRPr="00AF757A" w:rsidRDefault="003D46E0" w:rsidP="003D46E0">
                  <w:pPr>
                    <w:pStyle w:val="ListParagraph"/>
                    <w:ind w:left="0"/>
                    <w:jc w:val="both"/>
                    <w:rPr>
                      <w:bCs/>
                      <w:lang w:val="es-419"/>
                    </w:rPr>
                  </w:pPr>
                  <w:r w:rsidRPr="00AF757A">
                    <w:rPr>
                      <w:rFonts w:ascii="Garamond" w:hAnsi="Garamond"/>
                      <w:bCs/>
                      <w:iCs/>
                      <w:szCs w:val="22"/>
                      <w:lang w:val="es-419"/>
                    </w:rPr>
                    <w:fldChar w:fldCharType="begin">
                      <w:ffData>
                        <w:name w:val="Text63"/>
                        <w:enabled/>
                        <w:calcOnExit w:val="0"/>
                        <w:textInput/>
                      </w:ffData>
                    </w:fldChar>
                  </w:r>
                  <w:r w:rsidRPr="00AF757A">
                    <w:rPr>
                      <w:rFonts w:ascii="Garamond" w:hAnsi="Garamond"/>
                      <w:bCs/>
                      <w:iCs/>
                      <w:szCs w:val="22"/>
                      <w:lang w:val="es-419"/>
                    </w:rPr>
                    <w:instrText xml:space="preserve"> FORMTEXT </w:instrText>
                  </w:r>
                  <w:r w:rsidRPr="00AF757A">
                    <w:rPr>
                      <w:rFonts w:ascii="Garamond" w:hAnsi="Garamond"/>
                      <w:bCs/>
                      <w:iCs/>
                      <w:szCs w:val="22"/>
                      <w:lang w:val="es-419"/>
                    </w:rPr>
                  </w:r>
                  <w:r w:rsidRPr="00AF757A">
                    <w:rPr>
                      <w:rFonts w:ascii="Garamond" w:hAnsi="Garamond"/>
                      <w:bCs/>
                      <w:iCs/>
                      <w:szCs w:val="22"/>
                      <w:lang w:val="es-419"/>
                    </w:rPr>
                    <w:fldChar w:fldCharType="separate"/>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fldChar w:fldCharType="end"/>
                  </w:r>
                </w:p>
              </w:tc>
              <w:tc>
                <w:tcPr>
                  <w:tcW w:w="2515" w:type="dxa"/>
                  <w:shd w:val="clear" w:color="auto" w:fill="auto"/>
                </w:tcPr>
                <w:p w14:paraId="567D00DA" w14:textId="77777777" w:rsidR="003D46E0" w:rsidRPr="00AF757A" w:rsidRDefault="003D46E0" w:rsidP="003D46E0">
                  <w:pPr>
                    <w:pStyle w:val="ListParagraph"/>
                    <w:ind w:left="0"/>
                    <w:jc w:val="both"/>
                    <w:rPr>
                      <w:sz w:val="20"/>
                      <w:szCs w:val="20"/>
                      <w:lang w:val="es-419"/>
                    </w:rPr>
                  </w:pPr>
                  <w:r w:rsidRPr="00AF757A">
                    <w:rPr>
                      <w:sz w:val="20"/>
                      <w:szCs w:val="20"/>
                      <w:lang w:val="es-419"/>
                    </w:rPr>
                    <w:fldChar w:fldCharType="begin">
                      <w:ffData>
                        <w:name w:val="Check4"/>
                        <w:enabled/>
                        <w:calcOnExit w:val="0"/>
                        <w:checkBox>
                          <w:sizeAuto/>
                          <w:default w:val="0"/>
                        </w:checkBox>
                      </w:ffData>
                    </w:fldChar>
                  </w:r>
                  <w:r w:rsidRPr="00AF757A">
                    <w:rPr>
                      <w:sz w:val="20"/>
                      <w:szCs w:val="20"/>
                      <w:lang w:val="es-419"/>
                    </w:rPr>
                    <w:instrText xml:space="preserve"> FORMCHECKBOX </w:instrText>
                  </w:r>
                  <w:r w:rsidR="003F32AE">
                    <w:rPr>
                      <w:sz w:val="20"/>
                      <w:szCs w:val="20"/>
                      <w:lang w:val="es-419"/>
                    </w:rPr>
                  </w:r>
                  <w:r w:rsidR="003F32AE">
                    <w:rPr>
                      <w:sz w:val="20"/>
                      <w:szCs w:val="20"/>
                      <w:lang w:val="es-419"/>
                    </w:rPr>
                    <w:fldChar w:fldCharType="separate"/>
                  </w:r>
                  <w:r w:rsidRPr="00AF757A">
                    <w:rPr>
                      <w:sz w:val="20"/>
                      <w:szCs w:val="20"/>
                      <w:lang w:val="es-419"/>
                    </w:rPr>
                    <w:fldChar w:fldCharType="end"/>
                  </w:r>
                  <w:r w:rsidRPr="00AF757A">
                    <w:rPr>
                      <w:sz w:val="20"/>
                      <w:szCs w:val="20"/>
                      <w:lang w:val="es-419"/>
                    </w:rPr>
                    <w:t xml:space="preserve"> Minorista </w:t>
                  </w:r>
                </w:p>
                <w:p w14:paraId="7960D794" w14:textId="14968AE2" w:rsidR="003D46E0" w:rsidRPr="00AF757A" w:rsidRDefault="003D46E0" w:rsidP="003D46E0">
                  <w:pPr>
                    <w:pStyle w:val="ListParagraph"/>
                    <w:ind w:left="0"/>
                    <w:jc w:val="both"/>
                    <w:rPr>
                      <w:bCs/>
                      <w:sz w:val="20"/>
                      <w:szCs w:val="20"/>
                      <w:lang w:val="es-419"/>
                    </w:rPr>
                  </w:pPr>
                  <w:r w:rsidRPr="00AF757A">
                    <w:rPr>
                      <w:sz w:val="20"/>
                      <w:szCs w:val="20"/>
                      <w:lang w:val="es-419"/>
                    </w:rPr>
                    <w:fldChar w:fldCharType="begin">
                      <w:ffData>
                        <w:name w:val="Check4"/>
                        <w:enabled/>
                        <w:calcOnExit w:val="0"/>
                        <w:checkBox>
                          <w:sizeAuto/>
                          <w:default w:val="0"/>
                        </w:checkBox>
                      </w:ffData>
                    </w:fldChar>
                  </w:r>
                  <w:r w:rsidRPr="00AF757A">
                    <w:rPr>
                      <w:sz w:val="20"/>
                      <w:szCs w:val="20"/>
                      <w:lang w:val="es-419"/>
                    </w:rPr>
                    <w:instrText xml:space="preserve"> FORMCHECKBOX </w:instrText>
                  </w:r>
                  <w:r w:rsidR="003F32AE">
                    <w:rPr>
                      <w:sz w:val="20"/>
                      <w:szCs w:val="20"/>
                      <w:lang w:val="es-419"/>
                    </w:rPr>
                  </w:r>
                  <w:r w:rsidR="003F32AE">
                    <w:rPr>
                      <w:sz w:val="20"/>
                      <w:szCs w:val="20"/>
                      <w:lang w:val="es-419"/>
                    </w:rPr>
                    <w:fldChar w:fldCharType="separate"/>
                  </w:r>
                  <w:r w:rsidRPr="00AF757A">
                    <w:rPr>
                      <w:sz w:val="20"/>
                      <w:szCs w:val="20"/>
                      <w:lang w:val="es-419"/>
                    </w:rPr>
                    <w:fldChar w:fldCharType="end"/>
                  </w:r>
                  <w:r w:rsidRPr="00AF757A">
                    <w:rPr>
                      <w:sz w:val="20"/>
                      <w:szCs w:val="20"/>
                      <w:lang w:val="es-419"/>
                    </w:rPr>
                    <w:t xml:space="preserve"> No minorista</w:t>
                  </w:r>
                </w:p>
              </w:tc>
            </w:tr>
            <w:tr w:rsidR="003D46E0" w:rsidRPr="00AF757A" w14:paraId="3A85FE37" w14:textId="77777777" w:rsidTr="003D46E0">
              <w:trPr>
                <w:trHeight w:val="360"/>
                <w:jc w:val="center"/>
              </w:trPr>
              <w:tc>
                <w:tcPr>
                  <w:tcW w:w="2558" w:type="dxa"/>
                  <w:shd w:val="clear" w:color="auto" w:fill="auto"/>
                </w:tcPr>
                <w:p w14:paraId="658A96E8" w14:textId="77777777" w:rsidR="003D46E0" w:rsidRPr="00AF757A" w:rsidRDefault="003D46E0" w:rsidP="003D46E0">
                  <w:pPr>
                    <w:pStyle w:val="ListParagraph"/>
                    <w:ind w:left="0"/>
                    <w:jc w:val="both"/>
                    <w:rPr>
                      <w:bCs/>
                      <w:lang w:val="es-419"/>
                    </w:rPr>
                  </w:pPr>
                  <w:r w:rsidRPr="00AF757A">
                    <w:rPr>
                      <w:rFonts w:ascii="Garamond" w:hAnsi="Garamond"/>
                      <w:bCs/>
                      <w:iCs/>
                      <w:szCs w:val="22"/>
                      <w:lang w:val="es-419"/>
                    </w:rPr>
                    <w:fldChar w:fldCharType="begin">
                      <w:ffData>
                        <w:name w:val="Text63"/>
                        <w:enabled/>
                        <w:calcOnExit w:val="0"/>
                        <w:textInput/>
                      </w:ffData>
                    </w:fldChar>
                  </w:r>
                  <w:r w:rsidRPr="00AF757A">
                    <w:rPr>
                      <w:rFonts w:ascii="Garamond" w:hAnsi="Garamond"/>
                      <w:bCs/>
                      <w:iCs/>
                      <w:szCs w:val="22"/>
                      <w:lang w:val="es-419"/>
                    </w:rPr>
                    <w:instrText xml:space="preserve"> FORMTEXT </w:instrText>
                  </w:r>
                  <w:r w:rsidRPr="00AF757A">
                    <w:rPr>
                      <w:rFonts w:ascii="Garamond" w:hAnsi="Garamond"/>
                      <w:bCs/>
                      <w:iCs/>
                      <w:szCs w:val="22"/>
                      <w:lang w:val="es-419"/>
                    </w:rPr>
                  </w:r>
                  <w:r w:rsidRPr="00AF757A">
                    <w:rPr>
                      <w:rFonts w:ascii="Garamond" w:hAnsi="Garamond"/>
                      <w:bCs/>
                      <w:iCs/>
                      <w:szCs w:val="22"/>
                      <w:lang w:val="es-419"/>
                    </w:rPr>
                    <w:fldChar w:fldCharType="separate"/>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fldChar w:fldCharType="end"/>
                  </w:r>
                </w:p>
              </w:tc>
              <w:tc>
                <w:tcPr>
                  <w:tcW w:w="1620" w:type="dxa"/>
                  <w:shd w:val="clear" w:color="auto" w:fill="auto"/>
                </w:tcPr>
                <w:p w14:paraId="22333657" w14:textId="77777777" w:rsidR="003D46E0" w:rsidRPr="00AF757A" w:rsidRDefault="003D46E0" w:rsidP="003D46E0">
                  <w:pPr>
                    <w:pStyle w:val="ListParagraph"/>
                    <w:ind w:left="0"/>
                    <w:jc w:val="both"/>
                    <w:rPr>
                      <w:sz w:val="20"/>
                      <w:szCs w:val="20"/>
                      <w:lang w:val="es-419"/>
                    </w:rPr>
                  </w:pPr>
                  <w:r w:rsidRPr="00AF757A">
                    <w:rPr>
                      <w:sz w:val="20"/>
                      <w:szCs w:val="20"/>
                      <w:lang w:val="es-419"/>
                    </w:rPr>
                    <w:fldChar w:fldCharType="begin">
                      <w:ffData>
                        <w:name w:val="Check4"/>
                        <w:enabled/>
                        <w:calcOnExit w:val="0"/>
                        <w:checkBox>
                          <w:sizeAuto/>
                          <w:default w:val="0"/>
                        </w:checkBox>
                      </w:ffData>
                    </w:fldChar>
                  </w:r>
                  <w:r w:rsidRPr="00AF757A">
                    <w:rPr>
                      <w:sz w:val="20"/>
                      <w:szCs w:val="20"/>
                      <w:lang w:val="es-419"/>
                    </w:rPr>
                    <w:instrText xml:space="preserve"> FORMCHECKBOX </w:instrText>
                  </w:r>
                  <w:r w:rsidR="003F32AE">
                    <w:rPr>
                      <w:sz w:val="20"/>
                      <w:szCs w:val="20"/>
                      <w:lang w:val="es-419"/>
                    </w:rPr>
                  </w:r>
                  <w:r w:rsidR="003F32AE">
                    <w:rPr>
                      <w:sz w:val="20"/>
                      <w:szCs w:val="20"/>
                      <w:lang w:val="es-419"/>
                    </w:rPr>
                    <w:fldChar w:fldCharType="separate"/>
                  </w:r>
                  <w:r w:rsidRPr="00AF757A">
                    <w:rPr>
                      <w:sz w:val="20"/>
                      <w:szCs w:val="20"/>
                      <w:lang w:val="es-419"/>
                    </w:rPr>
                    <w:fldChar w:fldCharType="end"/>
                  </w:r>
                  <w:r w:rsidRPr="00AF757A">
                    <w:rPr>
                      <w:sz w:val="20"/>
                      <w:szCs w:val="20"/>
                      <w:lang w:val="es-419"/>
                    </w:rPr>
                    <w:t xml:space="preserve"> Orgánica </w:t>
                  </w:r>
                </w:p>
                <w:p w14:paraId="03D5269D" w14:textId="21B87529" w:rsidR="003D46E0" w:rsidRPr="00AF757A" w:rsidRDefault="003D46E0" w:rsidP="003D46E0">
                  <w:pPr>
                    <w:pStyle w:val="ListParagraph"/>
                    <w:ind w:left="0"/>
                    <w:jc w:val="both"/>
                    <w:rPr>
                      <w:rFonts w:ascii="Garamond" w:hAnsi="Garamond"/>
                      <w:bCs/>
                      <w:iCs/>
                      <w:szCs w:val="22"/>
                      <w:lang w:val="es-419"/>
                    </w:rPr>
                  </w:pPr>
                  <w:r w:rsidRPr="00AF757A">
                    <w:rPr>
                      <w:sz w:val="20"/>
                      <w:szCs w:val="20"/>
                      <w:lang w:val="es-419"/>
                    </w:rPr>
                    <w:fldChar w:fldCharType="begin">
                      <w:ffData>
                        <w:name w:val="Check4"/>
                        <w:enabled/>
                        <w:calcOnExit w:val="0"/>
                        <w:checkBox>
                          <w:sizeAuto/>
                          <w:default w:val="0"/>
                        </w:checkBox>
                      </w:ffData>
                    </w:fldChar>
                  </w:r>
                  <w:r w:rsidRPr="00AF757A">
                    <w:rPr>
                      <w:sz w:val="20"/>
                      <w:szCs w:val="20"/>
                      <w:lang w:val="es-419"/>
                    </w:rPr>
                    <w:instrText xml:space="preserve"> FORMCHECKBOX </w:instrText>
                  </w:r>
                  <w:r w:rsidR="003F32AE">
                    <w:rPr>
                      <w:sz w:val="20"/>
                      <w:szCs w:val="20"/>
                      <w:lang w:val="es-419"/>
                    </w:rPr>
                  </w:r>
                  <w:r w:rsidR="003F32AE">
                    <w:rPr>
                      <w:sz w:val="20"/>
                      <w:szCs w:val="20"/>
                      <w:lang w:val="es-419"/>
                    </w:rPr>
                    <w:fldChar w:fldCharType="separate"/>
                  </w:r>
                  <w:r w:rsidRPr="00AF757A">
                    <w:rPr>
                      <w:sz w:val="20"/>
                      <w:szCs w:val="20"/>
                      <w:lang w:val="es-419"/>
                    </w:rPr>
                    <w:fldChar w:fldCharType="end"/>
                  </w:r>
                  <w:r w:rsidRPr="00AF757A">
                    <w:rPr>
                      <w:sz w:val="20"/>
                      <w:szCs w:val="20"/>
                      <w:lang w:val="es-419"/>
                    </w:rPr>
                    <w:t xml:space="preserve"> En conversión</w:t>
                  </w:r>
                </w:p>
              </w:tc>
              <w:tc>
                <w:tcPr>
                  <w:tcW w:w="1816" w:type="dxa"/>
                  <w:shd w:val="clear" w:color="auto" w:fill="auto"/>
                </w:tcPr>
                <w:p w14:paraId="23371A45" w14:textId="77777777" w:rsidR="003D46E0" w:rsidRPr="00AF757A" w:rsidRDefault="003D46E0" w:rsidP="003D46E0">
                  <w:pPr>
                    <w:pStyle w:val="ListParagraph"/>
                    <w:ind w:left="0"/>
                    <w:jc w:val="both"/>
                    <w:rPr>
                      <w:bCs/>
                      <w:lang w:val="es-419"/>
                    </w:rPr>
                  </w:pPr>
                  <w:r w:rsidRPr="00AF757A">
                    <w:rPr>
                      <w:rFonts w:ascii="Garamond" w:hAnsi="Garamond"/>
                      <w:bCs/>
                      <w:iCs/>
                      <w:szCs w:val="22"/>
                      <w:lang w:val="es-419"/>
                    </w:rPr>
                    <w:fldChar w:fldCharType="begin">
                      <w:ffData>
                        <w:name w:val="Text63"/>
                        <w:enabled/>
                        <w:calcOnExit w:val="0"/>
                        <w:textInput/>
                      </w:ffData>
                    </w:fldChar>
                  </w:r>
                  <w:r w:rsidRPr="00AF757A">
                    <w:rPr>
                      <w:rFonts w:ascii="Garamond" w:hAnsi="Garamond"/>
                      <w:bCs/>
                      <w:iCs/>
                      <w:szCs w:val="22"/>
                      <w:lang w:val="es-419"/>
                    </w:rPr>
                    <w:instrText xml:space="preserve"> FORMTEXT </w:instrText>
                  </w:r>
                  <w:r w:rsidRPr="00AF757A">
                    <w:rPr>
                      <w:rFonts w:ascii="Garamond" w:hAnsi="Garamond"/>
                      <w:bCs/>
                      <w:iCs/>
                      <w:szCs w:val="22"/>
                      <w:lang w:val="es-419"/>
                    </w:rPr>
                  </w:r>
                  <w:r w:rsidRPr="00AF757A">
                    <w:rPr>
                      <w:rFonts w:ascii="Garamond" w:hAnsi="Garamond"/>
                      <w:bCs/>
                      <w:iCs/>
                      <w:szCs w:val="22"/>
                      <w:lang w:val="es-419"/>
                    </w:rPr>
                    <w:fldChar w:fldCharType="separate"/>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fldChar w:fldCharType="end"/>
                  </w:r>
                </w:p>
              </w:tc>
              <w:tc>
                <w:tcPr>
                  <w:tcW w:w="2003" w:type="dxa"/>
                  <w:shd w:val="clear" w:color="auto" w:fill="auto"/>
                </w:tcPr>
                <w:p w14:paraId="13F79C9D" w14:textId="77777777" w:rsidR="003D46E0" w:rsidRPr="00AF757A" w:rsidRDefault="003D46E0" w:rsidP="003D46E0">
                  <w:pPr>
                    <w:pStyle w:val="ListParagraph"/>
                    <w:ind w:left="0"/>
                    <w:jc w:val="both"/>
                    <w:rPr>
                      <w:bCs/>
                      <w:lang w:val="es-419"/>
                    </w:rPr>
                  </w:pPr>
                  <w:r w:rsidRPr="00AF757A">
                    <w:rPr>
                      <w:rFonts w:ascii="Garamond" w:hAnsi="Garamond"/>
                      <w:bCs/>
                      <w:iCs/>
                      <w:szCs w:val="22"/>
                      <w:lang w:val="es-419"/>
                    </w:rPr>
                    <w:fldChar w:fldCharType="begin">
                      <w:ffData>
                        <w:name w:val="Text63"/>
                        <w:enabled/>
                        <w:calcOnExit w:val="0"/>
                        <w:textInput/>
                      </w:ffData>
                    </w:fldChar>
                  </w:r>
                  <w:r w:rsidRPr="00AF757A">
                    <w:rPr>
                      <w:rFonts w:ascii="Garamond" w:hAnsi="Garamond"/>
                      <w:bCs/>
                      <w:iCs/>
                      <w:szCs w:val="22"/>
                      <w:lang w:val="es-419"/>
                    </w:rPr>
                    <w:instrText xml:space="preserve"> FORMTEXT </w:instrText>
                  </w:r>
                  <w:r w:rsidRPr="00AF757A">
                    <w:rPr>
                      <w:rFonts w:ascii="Garamond" w:hAnsi="Garamond"/>
                      <w:bCs/>
                      <w:iCs/>
                      <w:szCs w:val="22"/>
                      <w:lang w:val="es-419"/>
                    </w:rPr>
                  </w:r>
                  <w:r w:rsidRPr="00AF757A">
                    <w:rPr>
                      <w:rFonts w:ascii="Garamond" w:hAnsi="Garamond"/>
                      <w:bCs/>
                      <w:iCs/>
                      <w:szCs w:val="22"/>
                      <w:lang w:val="es-419"/>
                    </w:rPr>
                    <w:fldChar w:fldCharType="separate"/>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fldChar w:fldCharType="end"/>
                  </w:r>
                </w:p>
              </w:tc>
              <w:tc>
                <w:tcPr>
                  <w:tcW w:w="2515" w:type="dxa"/>
                  <w:shd w:val="clear" w:color="auto" w:fill="auto"/>
                </w:tcPr>
                <w:p w14:paraId="2865E96A" w14:textId="77777777" w:rsidR="003D46E0" w:rsidRPr="00AF757A" w:rsidRDefault="003D46E0" w:rsidP="003D46E0">
                  <w:pPr>
                    <w:pStyle w:val="ListParagraph"/>
                    <w:ind w:left="0"/>
                    <w:jc w:val="both"/>
                    <w:rPr>
                      <w:sz w:val="20"/>
                      <w:szCs w:val="20"/>
                      <w:lang w:val="es-419"/>
                    </w:rPr>
                  </w:pPr>
                  <w:r w:rsidRPr="00AF757A">
                    <w:rPr>
                      <w:sz w:val="20"/>
                      <w:szCs w:val="20"/>
                      <w:lang w:val="es-419"/>
                    </w:rPr>
                    <w:fldChar w:fldCharType="begin">
                      <w:ffData>
                        <w:name w:val="Check4"/>
                        <w:enabled/>
                        <w:calcOnExit w:val="0"/>
                        <w:checkBox>
                          <w:sizeAuto/>
                          <w:default w:val="0"/>
                        </w:checkBox>
                      </w:ffData>
                    </w:fldChar>
                  </w:r>
                  <w:r w:rsidRPr="00AF757A">
                    <w:rPr>
                      <w:sz w:val="20"/>
                      <w:szCs w:val="20"/>
                      <w:lang w:val="es-419"/>
                    </w:rPr>
                    <w:instrText xml:space="preserve"> FORMCHECKBOX </w:instrText>
                  </w:r>
                  <w:r w:rsidR="003F32AE">
                    <w:rPr>
                      <w:sz w:val="20"/>
                      <w:szCs w:val="20"/>
                      <w:lang w:val="es-419"/>
                    </w:rPr>
                  </w:r>
                  <w:r w:rsidR="003F32AE">
                    <w:rPr>
                      <w:sz w:val="20"/>
                      <w:szCs w:val="20"/>
                      <w:lang w:val="es-419"/>
                    </w:rPr>
                    <w:fldChar w:fldCharType="separate"/>
                  </w:r>
                  <w:r w:rsidRPr="00AF757A">
                    <w:rPr>
                      <w:sz w:val="20"/>
                      <w:szCs w:val="20"/>
                      <w:lang w:val="es-419"/>
                    </w:rPr>
                    <w:fldChar w:fldCharType="end"/>
                  </w:r>
                  <w:r w:rsidRPr="00AF757A">
                    <w:rPr>
                      <w:sz w:val="20"/>
                      <w:szCs w:val="20"/>
                      <w:lang w:val="es-419"/>
                    </w:rPr>
                    <w:t xml:space="preserve"> Minorista </w:t>
                  </w:r>
                </w:p>
                <w:p w14:paraId="1D3FFAD2" w14:textId="68B84CAA" w:rsidR="003D46E0" w:rsidRPr="00AF757A" w:rsidRDefault="003D46E0" w:rsidP="003D46E0">
                  <w:pPr>
                    <w:pStyle w:val="ListParagraph"/>
                    <w:ind w:left="0"/>
                    <w:jc w:val="both"/>
                    <w:rPr>
                      <w:bCs/>
                      <w:sz w:val="20"/>
                      <w:szCs w:val="20"/>
                      <w:lang w:val="es-419"/>
                    </w:rPr>
                  </w:pPr>
                  <w:r w:rsidRPr="00AF757A">
                    <w:rPr>
                      <w:sz w:val="20"/>
                      <w:szCs w:val="20"/>
                      <w:lang w:val="es-419"/>
                    </w:rPr>
                    <w:fldChar w:fldCharType="begin">
                      <w:ffData>
                        <w:name w:val="Check4"/>
                        <w:enabled/>
                        <w:calcOnExit w:val="0"/>
                        <w:checkBox>
                          <w:sizeAuto/>
                          <w:default w:val="0"/>
                        </w:checkBox>
                      </w:ffData>
                    </w:fldChar>
                  </w:r>
                  <w:r w:rsidRPr="00AF757A">
                    <w:rPr>
                      <w:sz w:val="20"/>
                      <w:szCs w:val="20"/>
                      <w:lang w:val="es-419"/>
                    </w:rPr>
                    <w:instrText xml:space="preserve"> FORMCHECKBOX </w:instrText>
                  </w:r>
                  <w:r w:rsidR="003F32AE">
                    <w:rPr>
                      <w:sz w:val="20"/>
                      <w:szCs w:val="20"/>
                      <w:lang w:val="es-419"/>
                    </w:rPr>
                  </w:r>
                  <w:r w:rsidR="003F32AE">
                    <w:rPr>
                      <w:sz w:val="20"/>
                      <w:szCs w:val="20"/>
                      <w:lang w:val="es-419"/>
                    </w:rPr>
                    <w:fldChar w:fldCharType="separate"/>
                  </w:r>
                  <w:r w:rsidRPr="00AF757A">
                    <w:rPr>
                      <w:sz w:val="20"/>
                      <w:szCs w:val="20"/>
                      <w:lang w:val="es-419"/>
                    </w:rPr>
                    <w:fldChar w:fldCharType="end"/>
                  </w:r>
                  <w:r w:rsidRPr="00AF757A">
                    <w:rPr>
                      <w:sz w:val="20"/>
                      <w:szCs w:val="20"/>
                      <w:lang w:val="es-419"/>
                    </w:rPr>
                    <w:t xml:space="preserve"> No minorista</w:t>
                  </w:r>
                </w:p>
              </w:tc>
            </w:tr>
            <w:tr w:rsidR="003D46E0" w:rsidRPr="00AF757A" w14:paraId="0F39E82C" w14:textId="77777777" w:rsidTr="003D46E0">
              <w:trPr>
                <w:trHeight w:val="360"/>
                <w:jc w:val="center"/>
              </w:trPr>
              <w:tc>
                <w:tcPr>
                  <w:tcW w:w="2558" w:type="dxa"/>
                  <w:shd w:val="clear" w:color="auto" w:fill="auto"/>
                </w:tcPr>
                <w:p w14:paraId="41765919" w14:textId="77777777" w:rsidR="003D46E0" w:rsidRPr="00AF757A" w:rsidRDefault="003D46E0" w:rsidP="003D46E0">
                  <w:pPr>
                    <w:pStyle w:val="ListParagraph"/>
                    <w:ind w:left="0"/>
                    <w:jc w:val="both"/>
                    <w:rPr>
                      <w:bCs/>
                      <w:lang w:val="es-419"/>
                    </w:rPr>
                  </w:pPr>
                  <w:r w:rsidRPr="00AF757A">
                    <w:rPr>
                      <w:rFonts w:ascii="Garamond" w:hAnsi="Garamond"/>
                      <w:bCs/>
                      <w:iCs/>
                      <w:szCs w:val="22"/>
                      <w:lang w:val="es-419"/>
                    </w:rPr>
                    <w:fldChar w:fldCharType="begin">
                      <w:ffData>
                        <w:name w:val="Text63"/>
                        <w:enabled/>
                        <w:calcOnExit w:val="0"/>
                        <w:textInput/>
                      </w:ffData>
                    </w:fldChar>
                  </w:r>
                  <w:r w:rsidRPr="00AF757A">
                    <w:rPr>
                      <w:rFonts w:ascii="Garamond" w:hAnsi="Garamond"/>
                      <w:bCs/>
                      <w:iCs/>
                      <w:szCs w:val="22"/>
                      <w:lang w:val="es-419"/>
                    </w:rPr>
                    <w:instrText xml:space="preserve"> FORMTEXT </w:instrText>
                  </w:r>
                  <w:r w:rsidRPr="00AF757A">
                    <w:rPr>
                      <w:rFonts w:ascii="Garamond" w:hAnsi="Garamond"/>
                      <w:bCs/>
                      <w:iCs/>
                      <w:szCs w:val="22"/>
                      <w:lang w:val="es-419"/>
                    </w:rPr>
                  </w:r>
                  <w:r w:rsidRPr="00AF757A">
                    <w:rPr>
                      <w:rFonts w:ascii="Garamond" w:hAnsi="Garamond"/>
                      <w:bCs/>
                      <w:iCs/>
                      <w:szCs w:val="22"/>
                      <w:lang w:val="es-419"/>
                    </w:rPr>
                    <w:fldChar w:fldCharType="separate"/>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fldChar w:fldCharType="end"/>
                  </w:r>
                </w:p>
              </w:tc>
              <w:tc>
                <w:tcPr>
                  <w:tcW w:w="1620" w:type="dxa"/>
                  <w:shd w:val="clear" w:color="auto" w:fill="auto"/>
                </w:tcPr>
                <w:p w14:paraId="30358350" w14:textId="77777777" w:rsidR="003D46E0" w:rsidRPr="00AF757A" w:rsidRDefault="003D46E0" w:rsidP="003D46E0">
                  <w:pPr>
                    <w:pStyle w:val="ListParagraph"/>
                    <w:ind w:left="0"/>
                    <w:jc w:val="both"/>
                    <w:rPr>
                      <w:sz w:val="20"/>
                      <w:szCs w:val="20"/>
                      <w:lang w:val="es-419"/>
                    </w:rPr>
                  </w:pPr>
                  <w:r w:rsidRPr="00AF757A">
                    <w:rPr>
                      <w:sz w:val="20"/>
                      <w:szCs w:val="20"/>
                      <w:lang w:val="es-419"/>
                    </w:rPr>
                    <w:fldChar w:fldCharType="begin">
                      <w:ffData>
                        <w:name w:val="Check4"/>
                        <w:enabled/>
                        <w:calcOnExit w:val="0"/>
                        <w:checkBox>
                          <w:sizeAuto/>
                          <w:default w:val="0"/>
                        </w:checkBox>
                      </w:ffData>
                    </w:fldChar>
                  </w:r>
                  <w:r w:rsidRPr="00AF757A">
                    <w:rPr>
                      <w:sz w:val="20"/>
                      <w:szCs w:val="20"/>
                      <w:lang w:val="es-419"/>
                    </w:rPr>
                    <w:instrText xml:space="preserve"> FORMCHECKBOX </w:instrText>
                  </w:r>
                  <w:r w:rsidR="003F32AE">
                    <w:rPr>
                      <w:sz w:val="20"/>
                      <w:szCs w:val="20"/>
                      <w:lang w:val="es-419"/>
                    </w:rPr>
                  </w:r>
                  <w:r w:rsidR="003F32AE">
                    <w:rPr>
                      <w:sz w:val="20"/>
                      <w:szCs w:val="20"/>
                      <w:lang w:val="es-419"/>
                    </w:rPr>
                    <w:fldChar w:fldCharType="separate"/>
                  </w:r>
                  <w:r w:rsidRPr="00AF757A">
                    <w:rPr>
                      <w:sz w:val="20"/>
                      <w:szCs w:val="20"/>
                      <w:lang w:val="es-419"/>
                    </w:rPr>
                    <w:fldChar w:fldCharType="end"/>
                  </w:r>
                  <w:r w:rsidRPr="00AF757A">
                    <w:rPr>
                      <w:sz w:val="20"/>
                      <w:szCs w:val="20"/>
                      <w:lang w:val="es-419"/>
                    </w:rPr>
                    <w:t xml:space="preserve"> Orgánica </w:t>
                  </w:r>
                </w:p>
                <w:p w14:paraId="156231A6" w14:textId="0FFB7194" w:rsidR="003D46E0" w:rsidRPr="00AF757A" w:rsidRDefault="003D46E0" w:rsidP="003D46E0">
                  <w:pPr>
                    <w:pStyle w:val="ListParagraph"/>
                    <w:ind w:left="0"/>
                    <w:jc w:val="both"/>
                    <w:rPr>
                      <w:rFonts w:ascii="Garamond" w:hAnsi="Garamond"/>
                      <w:bCs/>
                      <w:iCs/>
                      <w:szCs w:val="22"/>
                      <w:lang w:val="es-419"/>
                    </w:rPr>
                  </w:pPr>
                  <w:r w:rsidRPr="00AF757A">
                    <w:rPr>
                      <w:sz w:val="20"/>
                      <w:szCs w:val="20"/>
                      <w:lang w:val="es-419"/>
                    </w:rPr>
                    <w:fldChar w:fldCharType="begin">
                      <w:ffData>
                        <w:name w:val="Check4"/>
                        <w:enabled/>
                        <w:calcOnExit w:val="0"/>
                        <w:checkBox>
                          <w:sizeAuto/>
                          <w:default w:val="0"/>
                        </w:checkBox>
                      </w:ffData>
                    </w:fldChar>
                  </w:r>
                  <w:r w:rsidRPr="00AF757A">
                    <w:rPr>
                      <w:sz w:val="20"/>
                      <w:szCs w:val="20"/>
                      <w:lang w:val="es-419"/>
                    </w:rPr>
                    <w:instrText xml:space="preserve"> FORMCHECKBOX </w:instrText>
                  </w:r>
                  <w:r w:rsidR="003F32AE">
                    <w:rPr>
                      <w:sz w:val="20"/>
                      <w:szCs w:val="20"/>
                      <w:lang w:val="es-419"/>
                    </w:rPr>
                  </w:r>
                  <w:r w:rsidR="003F32AE">
                    <w:rPr>
                      <w:sz w:val="20"/>
                      <w:szCs w:val="20"/>
                      <w:lang w:val="es-419"/>
                    </w:rPr>
                    <w:fldChar w:fldCharType="separate"/>
                  </w:r>
                  <w:r w:rsidRPr="00AF757A">
                    <w:rPr>
                      <w:sz w:val="20"/>
                      <w:szCs w:val="20"/>
                      <w:lang w:val="es-419"/>
                    </w:rPr>
                    <w:fldChar w:fldCharType="end"/>
                  </w:r>
                  <w:r w:rsidRPr="00AF757A">
                    <w:rPr>
                      <w:sz w:val="20"/>
                      <w:szCs w:val="20"/>
                      <w:lang w:val="es-419"/>
                    </w:rPr>
                    <w:t xml:space="preserve"> En conversión</w:t>
                  </w:r>
                </w:p>
              </w:tc>
              <w:tc>
                <w:tcPr>
                  <w:tcW w:w="1816" w:type="dxa"/>
                  <w:shd w:val="clear" w:color="auto" w:fill="auto"/>
                </w:tcPr>
                <w:p w14:paraId="73176413" w14:textId="77777777" w:rsidR="003D46E0" w:rsidRPr="00AF757A" w:rsidRDefault="003D46E0" w:rsidP="003D46E0">
                  <w:pPr>
                    <w:pStyle w:val="ListParagraph"/>
                    <w:ind w:left="0"/>
                    <w:jc w:val="both"/>
                    <w:rPr>
                      <w:bCs/>
                      <w:lang w:val="es-419"/>
                    </w:rPr>
                  </w:pPr>
                  <w:r w:rsidRPr="00AF757A">
                    <w:rPr>
                      <w:rFonts w:ascii="Garamond" w:hAnsi="Garamond"/>
                      <w:bCs/>
                      <w:iCs/>
                      <w:szCs w:val="22"/>
                      <w:lang w:val="es-419"/>
                    </w:rPr>
                    <w:fldChar w:fldCharType="begin">
                      <w:ffData>
                        <w:name w:val="Text63"/>
                        <w:enabled/>
                        <w:calcOnExit w:val="0"/>
                        <w:textInput/>
                      </w:ffData>
                    </w:fldChar>
                  </w:r>
                  <w:r w:rsidRPr="00AF757A">
                    <w:rPr>
                      <w:rFonts w:ascii="Garamond" w:hAnsi="Garamond"/>
                      <w:bCs/>
                      <w:iCs/>
                      <w:szCs w:val="22"/>
                      <w:lang w:val="es-419"/>
                    </w:rPr>
                    <w:instrText xml:space="preserve"> FORMTEXT </w:instrText>
                  </w:r>
                  <w:r w:rsidRPr="00AF757A">
                    <w:rPr>
                      <w:rFonts w:ascii="Garamond" w:hAnsi="Garamond"/>
                      <w:bCs/>
                      <w:iCs/>
                      <w:szCs w:val="22"/>
                      <w:lang w:val="es-419"/>
                    </w:rPr>
                  </w:r>
                  <w:r w:rsidRPr="00AF757A">
                    <w:rPr>
                      <w:rFonts w:ascii="Garamond" w:hAnsi="Garamond"/>
                      <w:bCs/>
                      <w:iCs/>
                      <w:szCs w:val="22"/>
                      <w:lang w:val="es-419"/>
                    </w:rPr>
                    <w:fldChar w:fldCharType="separate"/>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fldChar w:fldCharType="end"/>
                  </w:r>
                </w:p>
              </w:tc>
              <w:tc>
                <w:tcPr>
                  <w:tcW w:w="2003" w:type="dxa"/>
                  <w:shd w:val="clear" w:color="auto" w:fill="auto"/>
                </w:tcPr>
                <w:p w14:paraId="636724A3" w14:textId="77777777" w:rsidR="003D46E0" w:rsidRPr="00AF757A" w:rsidRDefault="003D46E0" w:rsidP="003D46E0">
                  <w:pPr>
                    <w:pStyle w:val="ListParagraph"/>
                    <w:ind w:left="0"/>
                    <w:jc w:val="both"/>
                    <w:rPr>
                      <w:bCs/>
                      <w:lang w:val="es-419"/>
                    </w:rPr>
                  </w:pPr>
                  <w:r w:rsidRPr="00AF757A">
                    <w:rPr>
                      <w:rFonts w:ascii="Garamond" w:hAnsi="Garamond"/>
                      <w:bCs/>
                      <w:iCs/>
                      <w:szCs w:val="22"/>
                      <w:lang w:val="es-419"/>
                    </w:rPr>
                    <w:fldChar w:fldCharType="begin">
                      <w:ffData>
                        <w:name w:val="Text63"/>
                        <w:enabled/>
                        <w:calcOnExit w:val="0"/>
                        <w:textInput/>
                      </w:ffData>
                    </w:fldChar>
                  </w:r>
                  <w:r w:rsidRPr="00AF757A">
                    <w:rPr>
                      <w:rFonts w:ascii="Garamond" w:hAnsi="Garamond"/>
                      <w:bCs/>
                      <w:iCs/>
                      <w:szCs w:val="22"/>
                      <w:lang w:val="es-419"/>
                    </w:rPr>
                    <w:instrText xml:space="preserve"> FORMTEXT </w:instrText>
                  </w:r>
                  <w:r w:rsidRPr="00AF757A">
                    <w:rPr>
                      <w:rFonts w:ascii="Garamond" w:hAnsi="Garamond"/>
                      <w:bCs/>
                      <w:iCs/>
                      <w:szCs w:val="22"/>
                      <w:lang w:val="es-419"/>
                    </w:rPr>
                  </w:r>
                  <w:r w:rsidRPr="00AF757A">
                    <w:rPr>
                      <w:rFonts w:ascii="Garamond" w:hAnsi="Garamond"/>
                      <w:bCs/>
                      <w:iCs/>
                      <w:szCs w:val="22"/>
                      <w:lang w:val="es-419"/>
                    </w:rPr>
                    <w:fldChar w:fldCharType="separate"/>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fldChar w:fldCharType="end"/>
                  </w:r>
                </w:p>
              </w:tc>
              <w:tc>
                <w:tcPr>
                  <w:tcW w:w="2515" w:type="dxa"/>
                  <w:shd w:val="clear" w:color="auto" w:fill="auto"/>
                </w:tcPr>
                <w:p w14:paraId="28F486EE" w14:textId="77777777" w:rsidR="003D46E0" w:rsidRPr="00AF757A" w:rsidRDefault="003D46E0" w:rsidP="003D46E0">
                  <w:pPr>
                    <w:pStyle w:val="ListParagraph"/>
                    <w:ind w:left="0"/>
                    <w:jc w:val="both"/>
                    <w:rPr>
                      <w:sz w:val="20"/>
                      <w:szCs w:val="20"/>
                      <w:lang w:val="es-419"/>
                    </w:rPr>
                  </w:pPr>
                  <w:r w:rsidRPr="00AF757A">
                    <w:rPr>
                      <w:sz w:val="20"/>
                      <w:szCs w:val="20"/>
                      <w:lang w:val="es-419"/>
                    </w:rPr>
                    <w:fldChar w:fldCharType="begin">
                      <w:ffData>
                        <w:name w:val="Check4"/>
                        <w:enabled/>
                        <w:calcOnExit w:val="0"/>
                        <w:checkBox>
                          <w:sizeAuto/>
                          <w:default w:val="0"/>
                        </w:checkBox>
                      </w:ffData>
                    </w:fldChar>
                  </w:r>
                  <w:r w:rsidRPr="00AF757A">
                    <w:rPr>
                      <w:sz w:val="20"/>
                      <w:szCs w:val="20"/>
                      <w:lang w:val="es-419"/>
                    </w:rPr>
                    <w:instrText xml:space="preserve"> FORMCHECKBOX </w:instrText>
                  </w:r>
                  <w:r w:rsidR="003F32AE">
                    <w:rPr>
                      <w:sz w:val="20"/>
                      <w:szCs w:val="20"/>
                      <w:lang w:val="es-419"/>
                    </w:rPr>
                  </w:r>
                  <w:r w:rsidR="003F32AE">
                    <w:rPr>
                      <w:sz w:val="20"/>
                      <w:szCs w:val="20"/>
                      <w:lang w:val="es-419"/>
                    </w:rPr>
                    <w:fldChar w:fldCharType="separate"/>
                  </w:r>
                  <w:r w:rsidRPr="00AF757A">
                    <w:rPr>
                      <w:sz w:val="20"/>
                      <w:szCs w:val="20"/>
                      <w:lang w:val="es-419"/>
                    </w:rPr>
                    <w:fldChar w:fldCharType="end"/>
                  </w:r>
                  <w:r w:rsidRPr="00AF757A">
                    <w:rPr>
                      <w:sz w:val="20"/>
                      <w:szCs w:val="20"/>
                      <w:lang w:val="es-419"/>
                    </w:rPr>
                    <w:t xml:space="preserve"> Minorista </w:t>
                  </w:r>
                </w:p>
                <w:p w14:paraId="06F5653F" w14:textId="47E93260" w:rsidR="003D46E0" w:rsidRPr="00AF757A" w:rsidRDefault="003D46E0" w:rsidP="003D46E0">
                  <w:pPr>
                    <w:pStyle w:val="ListParagraph"/>
                    <w:ind w:left="0"/>
                    <w:jc w:val="both"/>
                    <w:rPr>
                      <w:bCs/>
                      <w:sz w:val="20"/>
                      <w:szCs w:val="20"/>
                      <w:lang w:val="es-419"/>
                    </w:rPr>
                  </w:pPr>
                  <w:r w:rsidRPr="00AF757A">
                    <w:rPr>
                      <w:sz w:val="20"/>
                      <w:szCs w:val="20"/>
                      <w:lang w:val="es-419"/>
                    </w:rPr>
                    <w:fldChar w:fldCharType="begin">
                      <w:ffData>
                        <w:name w:val="Check4"/>
                        <w:enabled/>
                        <w:calcOnExit w:val="0"/>
                        <w:checkBox>
                          <w:sizeAuto/>
                          <w:default w:val="0"/>
                        </w:checkBox>
                      </w:ffData>
                    </w:fldChar>
                  </w:r>
                  <w:r w:rsidRPr="00AF757A">
                    <w:rPr>
                      <w:sz w:val="20"/>
                      <w:szCs w:val="20"/>
                      <w:lang w:val="es-419"/>
                    </w:rPr>
                    <w:instrText xml:space="preserve"> FORMCHECKBOX </w:instrText>
                  </w:r>
                  <w:r w:rsidR="003F32AE">
                    <w:rPr>
                      <w:sz w:val="20"/>
                      <w:szCs w:val="20"/>
                      <w:lang w:val="es-419"/>
                    </w:rPr>
                  </w:r>
                  <w:r w:rsidR="003F32AE">
                    <w:rPr>
                      <w:sz w:val="20"/>
                      <w:szCs w:val="20"/>
                      <w:lang w:val="es-419"/>
                    </w:rPr>
                    <w:fldChar w:fldCharType="separate"/>
                  </w:r>
                  <w:r w:rsidRPr="00AF757A">
                    <w:rPr>
                      <w:sz w:val="20"/>
                      <w:szCs w:val="20"/>
                      <w:lang w:val="es-419"/>
                    </w:rPr>
                    <w:fldChar w:fldCharType="end"/>
                  </w:r>
                  <w:r w:rsidRPr="00AF757A">
                    <w:rPr>
                      <w:sz w:val="20"/>
                      <w:szCs w:val="20"/>
                      <w:lang w:val="es-419"/>
                    </w:rPr>
                    <w:t xml:space="preserve"> No minorista</w:t>
                  </w:r>
                </w:p>
              </w:tc>
            </w:tr>
          </w:tbl>
          <w:p w14:paraId="415720F9" w14:textId="7E0613E6" w:rsidR="00AA49AB" w:rsidRPr="00AF757A" w:rsidRDefault="00AA49AB" w:rsidP="00017697">
            <w:pPr>
              <w:contextualSpacing/>
              <w:jc w:val="both"/>
              <w:rPr>
                <w:b/>
                <w:bCs/>
                <w:sz w:val="20"/>
                <w:szCs w:val="20"/>
                <w:lang w:val="es-419"/>
              </w:rPr>
            </w:pPr>
          </w:p>
        </w:tc>
      </w:tr>
      <w:tr w:rsidR="00050A16" w:rsidRPr="00AF757A" w14:paraId="4E9D1F67" w14:textId="77777777" w:rsidTr="00ED7FB1">
        <w:trPr>
          <w:trHeight w:val="1187"/>
          <w:jc w:val="center"/>
        </w:trPr>
        <w:tc>
          <w:tcPr>
            <w:tcW w:w="10800" w:type="dxa"/>
            <w:gridSpan w:val="7"/>
            <w:tcBorders>
              <w:bottom w:val="nil"/>
            </w:tcBorders>
          </w:tcPr>
          <w:p w14:paraId="17B6804C" w14:textId="05A499DE" w:rsidR="00050A16" w:rsidRPr="00AF757A" w:rsidRDefault="0097458E" w:rsidP="00CB5B57">
            <w:pPr>
              <w:pStyle w:val="ListParagraph"/>
              <w:keepNext/>
              <w:numPr>
                <w:ilvl w:val="0"/>
                <w:numId w:val="32"/>
              </w:numPr>
              <w:spacing w:before="40" w:after="40"/>
              <w:ind w:left="360"/>
              <w:rPr>
                <w:b/>
                <w:bCs/>
                <w:sz w:val="24"/>
                <w:lang w:val="es-419"/>
              </w:rPr>
            </w:pPr>
            <w:r w:rsidRPr="00AF757A">
              <w:rPr>
                <w:b/>
                <w:bCs/>
                <w:sz w:val="24"/>
                <w:lang w:val="es-419"/>
              </w:rPr>
              <w:t>GESTIÓN DE LA EXPLOTACIÓN</w:t>
            </w:r>
          </w:p>
          <w:p w14:paraId="4F649BF4" w14:textId="2DE057AE" w:rsidR="00050A16" w:rsidRPr="00AF757A" w:rsidRDefault="007309E7" w:rsidP="00CB5B57">
            <w:pPr>
              <w:keepNext/>
              <w:spacing w:after="80"/>
              <w:rPr>
                <w:i/>
                <w:szCs w:val="22"/>
                <w:lang w:val="es-419"/>
              </w:rPr>
            </w:pPr>
            <w:r w:rsidRPr="00AF757A">
              <w:rPr>
                <w:i/>
                <w:iCs/>
                <w:szCs w:val="22"/>
                <w:lang w:val="es-419"/>
              </w:rPr>
              <w:t>Una “explotación” consiste en todas las unidades de producción operadas bajo administración única con el fin de producir productos agrícolas vivos o sin procesar. El artículo 9, apartado 2, del Reglamento (UE) 2018/848 exige que toda la explotación se gestione de conformidad con los requisitos de producción ecológica. Una explotación puede dividirse en unidades de producción clara y efectivamente separadas para la producción ecológica, en conversión y no ecológica solo cuando en las unidades de producción no ecológicas se produzcan diferentes variedades que puedan diferenciarse fácilmente (artículo 9, apartado 7, del Reglamento (EU) 2018/848), excepto que el requisito de variedades diferentes no se aplica a los centros de investigación y educación, viveros y multiplicadores de semillas</w:t>
            </w:r>
            <w:r w:rsidR="00050A16" w:rsidRPr="00AF757A">
              <w:rPr>
                <w:i/>
                <w:szCs w:val="22"/>
                <w:lang w:val="es-419"/>
              </w:rPr>
              <w:t>.</w:t>
            </w:r>
          </w:p>
          <w:p w14:paraId="16D430A5" w14:textId="0ACFE2C3" w:rsidR="00050A16" w:rsidRPr="00AF757A" w:rsidRDefault="00CB5B57" w:rsidP="00FB3714">
            <w:pPr>
              <w:pStyle w:val="ListParagraph"/>
              <w:numPr>
                <w:ilvl w:val="0"/>
                <w:numId w:val="48"/>
              </w:numPr>
              <w:rPr>
                <w:iCs/>
                <w:szCs w:val="22"/>
                <w:lang w:val="es-419"/>
              </w:rPr>
            </w:pPr>
            <w:r w:rsidRPr="00AF757A">
              <w:rPr>
                <w:szCs w:val="22"/>
                <w:lang w:val="es-419"/>
              </w:rPr>
              <w:t>¿Se gestiona toda la explotación de la operación de acuerdo con los requisitos de producción orgánica?</w:t>
            </w:r>
            <w:r w:rsidRPr="00AF757A">
              <w:rPr>
                <w:szCs w:val="22"/>
                <w:lang w:val="es-419"/>
              </w:rPr>
              <w:br/>
            </w:r>
            <w:r w:rsidRPr="00AF757A">
              <w:rPr>
                <w:b/>
                <w:bCs/>
                <w:sz w:val="21"/>
                <w:szCs w:val="21"/>
                <w:lang w:val="es-419"/>
              </w:rPr>
              <w:fldChar w:fldCharType="begin">
                <w:ffData>
                  <w:name w:val="Check3"/>
                  <w:enabled/>
                  <w:calcOnExit w:val="0"/>
                  <w:checkBox>
                    <w:sizeAuto/>
                    <w:default w:val="0"/>
                  </w:checkBox>
                </w:ffData>
              </w:fldChar>
            </w:r>
            <w:r w:rsidRPr="00AF757A">
              <w:rPr>
                <w:b/>
                <w:bCs/>
                <w:sz w:val="21"/>
                <w:szCs w:val="21"/>
                <w:lang w:val="es-419"/>
              </w:rPr>
              <w:instrText xml:space="preserve"> FORMCHECKBOX </w:instrText>
            </w:r>
            <w:r w:rsidR="003F32AE">
              <w:rPr>
                <w:b/>
                <w:bCs/>
                <w:sz w:val="21"/>
                <w:szCs w:val="21"/>
                <w:lang w:val="es-419"/>
              </w:rPr>
            </w:r>
            <w:r w:rsidR="003F32AE">
              <w:rPr>
                <w:b/>
                <w:bCs/>
                <w:sz w:val="21"/>
                <w:szCs w:val="21"/>
                <w:lang w:val="es-419"/>
              </w:rPr>
              <w:fldChar w:fldCharType="separate"/>
            </w:r>
            <w:r w:rsidRPr="00AF757A">
              <w:rPr>
                <w:b/>
                <w:bCs/>
                <w:sz w:val="21"/>
                <w:szCs w:val="21"/>
                <w:lang w:val="es-419"/>
              </w:rPr>
              <w:fldChar w:fldCharType="end"/>
            </w:r>
            <w:r w:rsidRPr="00AF757A">
              <w:rPr>
                <w:b/>
                <w:bCs/>
                <w:sz w:val="21"/>
                <w:szCs w:val="21"/>
                <w:lang w:val="es-419"/>
              </w:rPr>
              <w:t xml:space="preserve"> </w:t>
            </w:r>
            <w:r w:rsidRPr="00AF757A">
              <w:rPr>
                <w:szCs w:val="22"/>
                <w:lang w:val="es-419"/>
              </w:rPr>
              <w:t>Sí, la explotación entera es orgánica</w:t>
            </w:r>
            <w:r w:rsidRPr="00AF757A">
              <w:rPr>
                <w:szCs w:val="22"/>
                <w:lang w:val="es-419"/>
              </w:rPr>
              <w:br/>
            </w:r>
            <w:r w:rsidRPr="00AF757A">
              <w:rPr>
                <w:b/>
                <w:bCs/>
                <w:sz w:val="21"/>
                <w:szCs w:val="21"/>
                <w:lang w:val="es-419"/>
              </w:rPr>
              <w:fldChar w:fldCharType="begin">
                <w:ffData>
                  <w:name w:val="Check3"/>
                  <w:enabled/>
                  <w:calcOnExit w:val="0"/>
                  <w:checkBox>
                    <w:sizeAuto/>
                    <w:default w:val="0"/>
                  </w:checkBox>
                </w:ffData>
              </w:fldChar>
            </w:r>
            <w:r w:rsidRPr="00AF757A">
              <w:rPr>
                <w:b/>
                <w:bCs/>
                <w:sz w:val="21"/>
                <w:szCs w:val="21"/>
                <w:lang w:val="es-419"/>
              </w:rPr>
              <w:instrText xml:space="preserve"> FORMCHECKBOX </w:instrText>
            </w:r>
            <w:r w:rsidR="003F32AE">
              <w:rPr>
                <w:b/>
                <w:bCs/>
                <w:sz w:val="21"/>
                <w:szCs w:val="21"/>
                <w:lang w:val="es-419"/>
              </w:rPr>
            </w:r>
            <w:r w:rsidR="003F32AE">
              <w:rPr>
                <w:b/>
                <w:bCs/>
                <w:sz w:val="21"/>
                <w:szCs w:val="21"/>
                <w:lang w:val="es-419"/>
              </w:rPr>
              <w:fldChar w:fldCharType="separate"/>
            </w:r>
            <w:r w:rsidRPr="00AF757A">
              <w:rPr>
                <w:b/>
                <w:bCs/>
                <w:sz w:val="21"/>
                <w:szCs w:val="21"/>
                <w:lang w:val="es-419"/>
              </w:rPr>
              <w:fldChar w:fldCharType="end"/>
            </w:r>
            <w:r w:rsidRPr="00AF757A">
              <w:rPr>
                <w:b/>
                <w:bCs/>
                <w:sz w:val="21"/>
                <w:szCs w:val="21"/>
                <w:lang w:val="es-419"/>
              </w:rPr>
              <w:t xml:space="preserve"> </w:t>
            </w:r>
            <w:r w:rsidRPr="00AF757A">
              <w:rPr>
                <w:szCs w:val="22"/>
                <w:lang w:val="es-419"/>
              </w:rPr>
              <w:t>Sí, la explotación entera es orgánica o en conversión</w:t>
            </w:r>
            <w:r w:rsidRPr="00AF757A">
              <w:rPr>
                <w:szCs w:val="22"/>
                <w:lang w:val="es-419"/>
              </w:rPr>
              <w:br/>
            </w:r>
            <w:r w:rsidRPr="00AF757A">
              <w:rPr>
                <w:b/>
                <w:bCs/>
                <w:sz w:val="21"/>
                <w:szCs w:val="21"/>
                <w:lang w:val="es-419"/>
              </w:rPr>
              <w:fldChar w:fldCharType="begin">
                <w:ffData>
                  <w:name w:val="Check3"/>
                  <w:enabled/>
                  <w:calcOnExit w:val="0"/>
                  <w:checkBox>
                    <w:sizeAuto/>
                    <w:default w:val="0"/>
                  </w:checkBox>
                </w:ffData>
              </w:fldChar>
            </w:r>
            <w:r w:rsidRPr="00AF757A">
              <w:rPr>
                <w:b/>
                <w:bCs/>
                <w:sz w:val="21"/>
                <w:szCs w:val="21"/>
                <w:lang w:val="es-419"/>
              </w:rPr>
              <w:instrText xml:space="preserve"> FORMCHECKBOX </w:instrText>
            </w:r>
            <w:r w:rsidR="003F32AE">
              <w:rPr>
                <w:b/>
                <w:bCs/>
                <w:sz w:val="21"/>
                <w:szCs w:val="21"/>
                <w:lang w:val="es-419"/>
              </w:rPr>
            </w:r>
            <w:r w:rsidR="003F32AE">
              <w:rPr>
                <w:b/>
                <w:bCs/>
                <w:sz w:val="21"/>
                <w:szCs w:val="21"/>
                <w:lang w:val="es-419"/>
              </w:rPr>
              <w:fldChar w:fldCharType="separate"/>
            </w:r>
            <w:r w:rsidRPr="00AF757A">
              <w:rPr>
                <w:b/>
                <w:bCs/>
                <w:sz w:val="21"/>
                <w:szCs w:val="21"/>
                <w:lang w:val="es-419"/>
              </w:rPr>
              <w:fldChar w:fldCharType="end"/>
            </w:r>
            <w:r w:rsidRPr="00AF757A">
              <w:rPr>
                <w:b/>
                <w:bCs/>
                <w:sz w:val="21"/>
                <w:szCs w:val="21"/>
                <w:lang w:val="es-419"/>
              </w:rPr>
              <w:t xml:space="preserve"> </w:t>
            </w:r>
            <w:r w:rsidRPr="00AF757A">
              <w:rPr>
                <w:szCs w:val="22"/>
                <w:lang w:val="es-419"/>
              </w:rPr>
              <w:t>No, la explotación incluye producción no orgánica que no está en conversión</w:t>
            </w:r>
          </w:p>
          <w:p w14:paraId="5FBC1C78" w14:textId="239C8D08" w:rsidR="00050A16" w:rsidRPr="00AF757A" w:rsidRDefault="00FB3714" w:rsidP="00FB3714">
            <w:pPr>
              <w:pStyle w:val="ListParagraph"/>
              <w:spacing w:before="80" w:after="80"/>
              <w:ind w:left="0"/>
              <w:jc w:val="center"/>
              <w:rPr>
                <w:b/>
                <w:bCs/>
                <w:iCs/>
                <w:szCs w:val="22"/>
                <w:lang w:val="es-419"/>
              </w:rPr>
            </w:pPr>
            <w:r w:rsidRPr="00AF757A">
              <w:rPr>
                <w:b/>
                <w:bCs/>
                <w:szCs w:val="22"/>
                <w:lang w:val="es-419"/>
              </w:rPr>
              <w:t>Si la explotación entera no es orgánica, completa lo siguiente. Unidades de producción (parcelas) orgánicas y en conversión se tienen que enumerar en la sección de Información de Parcela del P</w:t>
            </w:r>
            <w:r w:rsidRPr="00AF757A">
              <w:rPr>
                <w:b/>
                <w:szCs w:val="22"/>
                <w:lang w:val="es-419"/>
              </w:rPr>
              <w:t>ORP</w:t>
            </w:r>
            <w:r w:rsidRPr="00AF757A">
              <w:rPr>
                <w:b/>
                <w:bCs/>
                <w:szCs w:val="22"/>
                <w:lang w:val="es-419"/>
              </w:rPr>
              <w:t>.</w:t>
            </w:r>
          </w:p>
        </w:tc>
      </w:tr>
      <w:tr w:rsidR="002E224D" w:rsidRPr="00AF757A" w14:paraId="2EE6FE89" w14:textId="77777777" w:rsidTr="00ED7FB1">
        <w:trPr>
          <w:trHeight w:val="252"/>
          <w:jc w:val="center"/>
        </w:trPr>
        <w:tc>
          <w:tcPr>
            <w:tcW w:w="10800" w:type="dxa"/>
            <w:gridSpan w:val="7"/>
            <w:tcBorders>
              <w:top w:val="nil"/>
              <w:bottom w:val="single" w:sz="4" w:space="0" w:color="auto"/>
            </w:tcBorders>
          </w:tcPr>
          <w:p w14:paraId="5D07C7A9" w14:textId="2F225EA4" w:rsidR="002E224D" w:rsidRPr="00AF757A" w:rsidRDefault="000F0E75" w:rsidP="00ED7FB1">
            <w:pPr>
              <w:pStyle w:val="ListParagraph"/>
              <w:numPr>
                <w:ilvl w:val="0"/>
                <w:numId w:val="48"/>
              </w:numPr>
              <w:rPr>
                <w:iCs/>
                <w:szCs w:val="22"/>
                <w:lang w:val="es-419"/>
              </w:rPr>
            </w:pPr>
            <w:r w:rsidRPr="00AF757A">
              <w:rPr>
                <w:szCs w:val="22"/>
                <w:lang w:val="es-419"/>
              </w:rPr>
              <w:t>¿Cómo mantiene separada la operación los productos producidos en unidades de producción orgánicas, en conversión y no orgánicas</w:t>
            </w:r>
            <w:r w:rsidR="002E224D" w:rsidRPr="00AF757A">
              <w:rPr>
                <w:iCs/>
                <w:szCs w:val="22"/>
                <w:lang w:val="es-419"/>
              </w:rPr>
              <w:t xml:space="preserve">? </w:t>
            </w:r>
            <w:r w:rsidR="002E224D" w:rsidRPr="00AF757A">
              <w:rPr>
                <w:rFonts w:ascii="Garamond" w:hAnsi="Garamond"/>
                <w:bCs/>
                <w:iCs/>
                <w:szCs w:val="22"/>
                <w:lang w:val="es-419"/>
              </w:rPr>
              <w:fldChar w:fldCharType="begin">
                <w:ffData>
                  <w:name w:val="Text63"/>
                  <w:enabled/>
                  <w:calcOnExit w:val="0"/>
                  <w:textInput/>
                </w:ffData>
              </w:fldChar>
            </w:r>
            <w:r w:rsidR="002E224D" w:rsidRPr="00AF757A">
              <w:rPr>
                <w:rFonts w:ascii="Garamond" w:hAnsi="Garamond"/>
                <w:bCs/>
                <w:iCs/>
                <w:szCs w:val="22"/>
                <w:lang w:val="es-419"/>
              </w:rPr>
              <w:instrText xml:space="preserve"> FORMTEXT </w:instrText>
            </w:r>
            <w:r w:rsidR="002E224D" w:rsidRPr="00AF757A">
              <w:rPr>
                <w:rFonts w:ascii="Garamond" w:hAnsi="Garamond"/>
                <w:bCs/>
                <w:iCs/>
                <w:szCs w:val="22"/>
                <w:lang w:val="es-419"/>
              </w:rPr>
            </w:r>
            <w:r w:rsidR="002E224D" w:rsidRPr="00AF757A">
              <w:rPr>
                <w:rFonts w:ascii="Garamond" w:hAnsi="Garamond"/>
                <w:bCs/>
                <w:iCs/>
                <w:szCs w:val="22"/>
                <w:lang w:val="es-419"/>
              </w:rPr>
              <w:fldChar w:fldCharType="separate"/>
            </w:r>
            <w:r w:rsidR="002E224D" w:rsidRPr="00AF757A">
              <w:rPr>
                <w:rFonts w:ascii="Garamond" w:hAnsi="Garamond"/>
                <w:bCs/>
                <w:iCs/>
                <w:lang w:val="es-419"/>
              </w:rPr>
              <w:t> </w:t>
            </w:r>
            <w:r w:rsidR="002E224D" w:rsidRPr="00AF757A">
              <w:rPr>
                <w:rFonts w:ascii="Garamond" w:hAnsi="Garamond"/>
                <w:bCs/>
                <w:iCs/>
                <w:lang w:val="es-419"/>
              </w:rPr>
              <w:t> </w:t>
            </w:r>
            <w:r w:rsidR="002E224D" w:rsidRPr="00AF757A">
              <w:rPr>
                <w:rFonts w:ascii="Garamond" w:hAnsi="Garamond"/>
                <w:bCs/>
                <w:iCs/>
                <w:lang w:val="es-419"/>
              </w:rPr>
              <w:t> </w:t>
            </w:r>
            <w:r w:rsidR="002E224D" w:rsidRPr="00AF757A">
              <w:rPr>
                <w:rFonts w:ascii="Garamond" w:hAnsi="Garamond"/>
                <w:bCs/>
                <w:iCs/>
                <w:lang w:val="es-419"/>
              </w:rPr>
              <w:t> </w:t>
            </w:r>
            <w:r w:rsidR="002E224D" w:rsidRPr="00AF757A">
              <w:rPr>
                <w:rFonts w:ascii="Garamond" w:hAnsi="Garamond"/>
                <w:bCs/>
                <w:iCs/>
                <w:lang w:val="es-419"/>
              </w:rPr>
              <w:t> </w:t>
            </w:r>
            <w:r w:rsidR="002E224D" w:rsidRPr="00AF757A">
              <w:rPr>
                <w:rFonts w:ascii="Garamond" w:hAnsi="Garamond"/>
                <w:bCs/>
                <w:iCs/>
                <w:szCs w:val="22"/>
                <w:lang w:val="es-419"/>
              </w:rPr>
              <w:fldChar w:fldCharType="end"/>
            </w:r>
            <w:r w:rsidRPr="00AF757A">
              <w:rPr>
                <w:rFonts w:ascii="Garamond" w:hAnsi="Garamond"/>
                <w:bCs/>
                <w:iCs/>
                <w:szCs w:val="22"/>
                <w:lang w:val="es-419"/>
              </w:rPr>
              <w:br/>
            </w:r>
          </w:p>
          <w:p w14:paraId="2BB08B91" w14:textId="1E185BCA" w:rsidR="00ED7FB1" w:rsidRPr="00AF757A" w:rsidRDefault="00ED7FB1" w:rsidP="00ED7FB1">
            <w:pPr>
              <w:pStyle w:val="ListParagraph"/>
              <w:ind w:left="360"/>
              <w:rPr>
                <w:iCs/>
                <w:sz w:val="20"/>
                <w:szCs w:val="20"/>
                <w:lang w:val="es-419"/>
              </w:rPr>
            </w:pPr>
          </w:p>
        </w:tc>
      </w:tr>
      <w:tr w:rsidR="00A2418C" w:rsidRPr="00AF757A" w14:paraId="544DAE82" w14:textId="77777777" w:rsidTr="00ED7FB1">
        <w:trPr>
          <w:trHeight w:val="1152"/>
          <w:jc w:val="center"/>
        </w:trPr>
        <w:tc>
          <w:tcPr>
            <w:tcW w:w="10800" w:type="dxa"/>
            <w:gridSpan w:val="7"/>
            <w:tcBorders>
              <w:top w:val="single" w:sz="4" w:space="0" w:color="auto"/>
              <w:bottom w:val="single" w:sz="4" w:space="0" w:color="auto"/>
            </w:tcBorders>
          </w:tcPr>
          <w:p w14:paraId="1C698FB6" w14:textId="7F8B849A" w:rsidR="000F0E75" w:rsidRPr="00AF757A" w:rsidRDefault="00D72605" w:rsidP="003F32AE">
            <w:pPr>
              <w:pStyle w:val="ListParagraph"/>
              <w:numPr>
                <w:ilvl w:val="0"/>
                <w:numId w:val="48"/>
              </w:numPr>
              <w:spacing w:before="40"/>
              <w:rPr>
                <w:iCs/>
                <w:szCs w:val="22"/>
                <w:lang w:val="es-419"/>
              </w:rPr>
            </w:pPr>
            <w:r w:rsidRPr="00AF757A">
              <w:rPr>
                <w:szCs w:val="22"/>
                <w:lang w:val="es-419"/>
              </w:rPr>
              <w:lastRenderedPageBreak/>
              <w:t>¿Cuáles registros se mantienen para demostrar la separación eficaz entre las explotaciones orgánicas y no orgánicas y entre los productos orgánicos y no orgánicos?</w:t>
            </w:r>
            <w:r w:rsidR="00ED7FB1" w:rsidRPr="00AF757A">
              <w:rPr>
                <w:szCs w:val="22"/>
                <w:lang w:val="es-419"/>
              </w:rPr>
              <w:t xml:space="preserve"> </w:t>
            </w:r>
            <w:r w:rsidR="00ED7FB1" w:rsidRPr="00AF757A">
              <w:rPr>
                <w:rFonts w:ascii="Garamond" w:hAnsi="Garamond"/>
                <w:bCs/>
                <w:iCs/>
                <w:szCs w:val="22"/>
                <w:lang w:val="es-419"/>
              </w:rPr>
              <w:fldChar w:fldCharType="begin">
                <w:ffData>
                  <w:name w:val="Text63"/>
                  <w:enabled/>
                  <w:calcOnExit w:val="0"/>
                  <w:textInput/>
                </w:ffData>
              </w:fldChar>
            </w:r>
            <w:r w:rsidR="00ED7FB1" w:rsidRPr="00AF757A">
              <w:rPr>
                <w:rFonts w:ascii="Garamond" w:hAnsi="Garamond"/>
                <w:bCs/>
                <w:iCs/>
                <w:szCs w:val="22"/>
                <w:lang w:val="es-419"/>
              </w:rPr>
              <w:instrText xml:space="preserve"> FORMTEXT </w:instrText>
            </w:r>
            <w:r w:rsidR="00ED7FB1" w:rsidRPr="00AF757A">
              <w:rPr>
                <w:rFonts w:ascii="Garamond" w:hAnsi="Garamond"/>
                <w:bCs/>
                <w:iCs/>
                <w:szCs w:val="22"/>
                <w:lang w:val="es-419"/>
              </w:rPr>
            </w:r>
            <w:r w:rsidR="00ED7FB1" w:rsidRPr="00AF757A">
              <w:rPr>
                <w:rFonts w:ascii="Garamond" w:hAnsi="Garamond"/>
                <w:bCs/>
                <w:iCs/>
                <w:szCs w:val="22"/>
                <w:lang w:val="es-419"/>
              </w:rPr>
              <w:fldChar w:fldCharType="separate"/>
            </w:r>
            <w:r w:rsidR="00ED7FB1" w:rsidRPr="00AF757A">
              <w:rPr>
                <w:rFonts w:ascii="Garamond" w:hAnsi="Garamond"/>
                <w:bCs/>
                <w:lang w:val="es-419"/>
              </w:rPr>
              <w:t> </w:t>
            </w:r>
            <w:r w:rsidR="00ED7FB1" w:rsidRPr="00AF757A">
              <w:rPr>
                <w:rFonts w:ascii="Garamond" w:hAnsi="Garamond"/>
                <w:bCs/>
                <w:lang w:val="es-419"/>
              </w:rPr>
              <w:t> </w:t>
            </w:r>
            <w:r w:rsidR="00ED7FB1" w:rsidRPr="00AF757A">
              <w:rPr>
                <w:rFonts w:ascii="Garamond" w:hAnsi="Garamond"/>
                <w:bCs/>
                <w:lang w:val="es-419"/>
              </w:rPr>
              <w:t> </w:t>
            </w:r>
            <w:r w:rsidR="00ED7FB1" w:rsidRPr="00AF757A">
              <w:rPr>
                <w:rFonts w:ascii="Garamond" w:hAnsi="Garamond"/>
                <w:bCs/>
                <w:lang w:val="es-419"/>
              </w:rPr>
              <w:t> </w:t>
            </w:r>
            <w:r w:rsidR="00ED7FB1" w:rsidRPr="00AF757A">
              <w:rPr>
                <w:rFonts w:ascii="Garamond" w:hAnsi="Garamond"/>
                <w:bCs/>
                <w:lang w:val="es-419"/>
              </w:rPr>
              <w:t> </w:t>
            </w:r>
            <w:r w:rsidR="00ED7FB1" w:rsidRPr="00AF757A">
              <w:rPr>
                <w:rFonts w:ascii="Garamond" w:hAnsi="Garamond"/>
                <w:bCs/>
                <w:iCs/>
                <w:szCs w:val="22"/>
                <w:lang w:val="es-419"/>
              </w:rPr>
              <w:fldChar w:fldCharType="end"/>
            </w:r>
            <w:r w:rsidR="00ED7FB1" w:rsidRPr="00AF757A">
              <w:rPr>
                <w:rFonts w:ascii="Garamond" w:hAnsi="Garamond"/>
                <w:bCs/>
                <w:iCs/>
                <w:szCs w:val="22"/>
                <w:lang w:val="es-419"/>
              </w:rPr>
              <w:br/>
            </w:r>
            <w:r w:rsidR="00ED7FB1" w:rsidRPr="00AF757A">
              <w:rPr>
                <w:rFonts w:ascii="Garamond" w:hAnsi="Garamond"/>
                <w:bCs/>
                <w:iCs/>
                <w:szCs w:val="22"/>
                <w:lang w:val="es-419"/>
              </w:rPr>
              <w:br/>
            </w:r>
          </w:p>
          <w:p w14:paraId="17D40548" w14:textId="3ECBCFCB" w:rsidR="00A2418C" w:rsidRPr="00AF757A" w:rsidRDefault="00622AB6" w:rsidP="003F32AE">
            <w:pPr>
              <w:pStyle w:val="ListParagraph"/>
              <w:numPr>
                <w:ilvl w:val="0"/>
                <w:numId w:val="48"/>
              </w:numPr>
              <w:spacing w:after="40"/>
              <w:rPr>
                <w:iCs/>
                <w:szCs w:val="22"/>
                <w:lang w:val="es-419"/>
              </w:rPr>
            </w:pPr>
            <w:r w:rsidRPr="00AF757A">
              <w:rPr>
                <w:szCs w:val="22"/>
                <w:lang w:val="es-419"/>
              </w:rPr>
              <w:t>¿La operación gestiona unidades de producción no orgánicas que tampoco están en conversión bajo la misma explotación?</w:t>
            </w:r>
            <w:r w:rsidRPr="00AF757A">
              <w:rPr>
                <w:szCs w:val="22"/>
                <w:lang w:val="es-419"/>
              </w:rPr>
              <w:br/>
            </w:r>
            <w:r w:rsidRPr="00AF757A">
              <w:rPr>
                <w:iCs/>
                <w:szCs w:val="20"/>
                <w:lang w:val="es-419"/>
              </w:rPr>
              <w:fldChar w:fldCharType="begin">
                <w:ffData>
                  <w:name w:val="Check2"/>
                  <w:enabled/>
                  <w:calcOnExit w:val="0"/>
                  <w:checkBox>
                    <w:sizeAuto/>
                    <w:default w:val="0"/>
                  </w:checkBox>
                </w:ffData>
              </w:fldChar>
            </w:r>
            <w:r w:rsidRPr="00AF757A">
              <w:rPr>
                <w:iCs/>
                <w:szCs w:val="20"/>
                <w:lang w:val="es-419"/>
              </w:rPr>
              <w:instrText xml:space="preserve"> FORMCHECKBOX </w:instrText>
            </w:r>
            <w:r w:rsidR="003F32AE">
              <w:rPr>
                <w:iCs/>
                <w:szCs w:val="20"/>
                <w:lang w:val="es-419"/>
              </w:rPr>
            </w:r>
            <w:r w:rsidR="003F32AE">
              <w:rPr>
                <w:iCs/>
                <w:szCs w:val="20"/>
                <w:lang w:val="es-419"/>
              </w:rPr>
              <w:fldChar w:fldCharType="separate"/>
            </w:r>
            <w:r w:rsidRPr="00AF757A">
              <w:rPr>
                <w:iCs/>
                <w:szCs w:val="20"/>
                <w:lang w:val="es-419"/>
              </w:rPr>
              <w:fldChar w:fldCharType="end"/>
            </w:r>
            <w:r w:rsidRPr="00AF757A">
              <w:rPr>
                <w:iCs/>
                <w:szCs w:val="20"/>
                <w:lang w:val="es-419"/>
              </w:rPr>
              <w:t xml:space="preserve"> Sí   </w:t>
            </w:r>
            <w:r w:rsidRPr="00AF757A">
              <w:rPr>
                <w:iCs/>
                <w:szCs w:val="20"/>
                <w:lang w:val="es-419"/>
              </w:rPr>
              <w:fldChar w:fldCharType="begin">
                <w:ffData>
                  <w:name w:val="Check2"/>
                  <w:enabled/>
                  <w:calcOnExit w:val="0"/>
                  <w:checkBox>
                    <w:sizeAuto/>
                    <w:default w:val="0"/>
                  </w:checkBox>
                </w:ffData>
              </w:fldChar>
            </w:r>
            <w:r w:rsidRPr="00AF757A">
              <w:rPr>
                <w:iCs/>
                <w:szCs w:val="20"/>
                <w:lang w:val="es-419"/>
              </w:rPr>
              <w:instrText xml:space="preserve"> FORMCHECKBOX </w:instrText>
            </w:r>
            <w:r w:rsidR="003F32AE">
              <w:rPr>
                <w:iCs/>
                <w:szCs w:val="20"/>
                <w:lang w:val="es-419"/>
              </w:rPr>
            </w:r>
            <w:r w:rsidR="003F32AE">
              <w:rPr>
                <w:iCs/>
                <w:szCs w:val="20"/>
                <w:lang w:val="es-419"/>
              </w:rPr>
              <w:fldChar w:fldCharType="separate"/>
            </w:r>
            <w:r w:rsidRPr="00AF757A">
              <w:rPr>
                <w:iCs/>
                <w:szCs w:val="20"/>
                <w:lang w:val="es-419"/>
              </w:rPr>
              <w:fldChar w:fldCharType="end"/>
            </w:r>
            <w:r w:rsidRPr="00AF757A">
              <w:rPr>
                <w:iCs/>
                <w:szCs w:val="20"/>
                <w:lang w:val="es-419"/>
              </w:rPr>
              <w:t xml:space="preserve"> No   </w:t>
            </w:r>
            <w:r w:rsidR="00F45230" w:rsidRPr="00AF757A">
              <w:rPr>
                <w:szCs w:val="22"/>
                <w:lang w:val="es-419"/>
              </w:rPr>
              <w:t xml:space="preserve">Si sí, enumere detalles a continuación. </w:t>
            </w:r>
          </w:p>
          <w:tbl>
            <w:tblPr>
              <w:tblStyle w:val="TableGrid"/>
              <w:tblW w:w="10224" w:type="dxa"/>
              <w:jc w:val="right"/>
              <w:tblLook w:val="04A0" w:firstRow="1" w:lastRow="0" w:firstColumn="1" w:lastColumn="0" w:noHBand="0" w:noVBand="1"/>
            </w:tblPr>
            <w:tblGrid>
              <w:gridCol w:w="2664"/>
              <w:gridCol w:w="5247"/>
              <w:gridCol w:w="2313"/>
            </w:tblGrid>
            <w:tr w:rsidR="00476ED4" w:rsidRPr="00AF757A" w14:paraId="462B00B6" w14:textId="77777777" w:rsidTr="00476ED4">
              <w:trPr>
                <w:jc w:val="right"/>
              </w:trPr>
              <w:tc>
                <w:tcPr>
                  <w:tcW w:w="2592" w:type="dxa"/>
                </w:tcPr>
                <w:p w14:paraId="3BDB57EC" w14:textId="07B649BB" w:rsidR="00476ED4" w:rsidRPr="00AF757A" w:rsidRDefault="00476ED4" w:rsidP="00476ED4">
                  <w:pPr>
                    <w:pStyle w:val="ListParagraph"/>
                    <w:ind w:left="0"/>
                    <w:rPr>
                      <w:b/>
                      <w:bCs/>
                      <w:iCs/>
                      <w:szCs w:val="22"/>
                      <w:lang w:val="es-419"/>
                    </w:rPr>
                  </w:pPr>
                  <w:r w:rsidRPr="00AF757A">
                    <w:rPr>
                      <w:b/>
                      <w:bCs/>
                      <w:iCs/>
                      <w:szCs w:val="22"/>
                      <w:lang w:val="es-419"/>
                    </w:rPr>
                    <w:t>Nombre de la parcela</w:t>
                  </w:r>
                </w:p>
              </w:tc>
              <w:tc>
                <w:tcPr>
                  <w:tcW w:w="5105" w:type="dxa"/>
                </w:tcPr>
                <w:p w14:paraId="68C8DE7C" w14:textId="1D849244" w:rsidR="00476ED4" w:rsidRPr="00AF757A" w:rsidRDefault="00476ED4" w:rsidP="00476ED4">
                  <w:pPr>
                    <w:pStyle w:val="ListParagraph"/>
                    <w:ind w:left="0"/>
                    <w:rPr>
                      <w:b/>
                      <w:bCs/>
                      <w:iCs/>
                      <w:szCs w:val="22"/>
                      <w:lang w:val="es-419"/>
                    </w:rPr>
                  </w:pPr>
                  <w:r w:rsidRPr="00AF757A">
                    <w:rPr>
                      <w:b/>
                      <w:bCs/>
                      <w:iCs/>
                      <w:szCs w:val="22"/>
                      <w:lang w:val="es-419"/>
                    </w:rPr>
                    <w:t>Ubicación de la parcela (dirección física y coordenadas GPS)</w:t>
                  </w:r>
                </w:p>
              </w:tc>
              <w:tc>
                <w:tcPr>
                  <w:tcW w:w="2250" w:type="dxa"/>
                </w:tcPr>
                <w:p w14:paraId="5727FDD3" w14:textId="77777777" w:rsidR="00476ED4" w:rsidRPr="00AF757A" w:rsidRDefault="00476ED4" w:rsidP="00476ED4">
                  <w:pPr>
                    <w:pStyle w:val="ListParagraph"/>
                    <w:ind w:left="0"/>
                    <w:contextualSpacing w:val="0"/>
                    <w:jc w:val="both"/>
                    <w:rPr>
                      <w:b/>
                      <w:bCs/>
                      <w:iCs/>
                      <w:szCs w:val="22"/>
                      <w:lang w:val="es-419"/>
                    </w:rPr>
                  </w:pPr>
                  <w:r w:rsidRPr="00AF757A">
                    <w:rPr>
                      <w:b/>
                      <w:bCs/>
                      <w:iCs/>
                      <w:szCs w:val="22"/>
                      <w:lang w:val="es-419"/>
                    </w:rPr>
                    <w:t>Tamaño de superficie</w:t>
                  </w:r>
                </w:p>
                <w:p w14:paraId="57612DE8" w14:textId="34416DA2" w:rsidR="00476ED4" w:rsidRPr="00AF757A" w:rsidRDefault="00476ED4" w:rsidP="00476ED4">
                  <w:pPr>
                    <w:pStyle w:val="ListParagraph"/>
                    <w:ind w:left="0"/>
                    <w:rPr>
                      <w:b/>
                      <w:bCs/>
                      <w:iCs/>
                      <w:szCs w:val="22"/>
                      <w:lang w:val="es-419"/>
                    </w:rPr>
                  </w:pPr>
                  <w:r w:rsidRPr="00AF757A">
                    <w:rPr>
                      <w:iCs/>
                      <w:sz w:val="20"/>
                      <w:szCs w:val="18"/>
                      <w:lang w:val="es-419"/>
                    </w:rPr>
                    <w:fldChar w:fldCharType="begin">
                      <w:ffData>
                        <w:name w:val="Check2"/>
                        <w:enabled/>
                        <w:calcOnExit w:val="0"/>
                        <w:checkBox>
                          <w:sizeAuto/>
                          <w:default w:val="0"/>
                        </w:checkBox>
                      </w:ffData>
                    </w:fldChar>
                  </w:r>
                  <w:r w:rsidRPr="00AF757A">
                    <w:rPr>
                      <w:iCs/>
                      <w:sz w:val="20"/>
                      <w:szCs w:val="18"/>
                      <w:lang w:val="es-419"/>
                    </w:rPr>
                    <w:instrText xml:space="preserve"> FORMCHECKBOX </w:instrText>
                  </w:r>
                  <w:r w:rsidR="003F32AE">
                    <w:rPr>
                      <w:iCs/>
                      <w:sz w:val="20"/>
                      <w:szCs w:val="18"/>
                      <w:lang w:val="es-419"/>
                    </w:rPr>
                  </w:r>
                  <w:r w:rsidR="003F32AE">
                    <w:rPr>
                      <w:iCs/>
                      <w:sz w:val="20"/>
                      <w:szCs w:val="18"/>
                      <w:lang w:val="es-419"/>
                    </w:rPr>
                    <w:fldChar w:fldCharType="separate"/>
                  </w:r>
                  <w:r w:rsidRPr="00AF757A">
                    <w:rPr>
                      <w:iCs/>
                      <w:sz w:val="20"/>
                      <w:szCs w:val="18"/>
                      <w:lang w:val="es-419"/>
                    </w:rPr>
                    <w:fldChar w:fldCharType="end"/>
                  </w:r>
                  <w:r w:rsidRPr="00AF757A">
                    <w:rPr>
                      <w:iCs/>
                      <w:sz w:val="20"/>
                      <w:szCs w:val="18"/>
                      <w:lang w:val="es-419"/>
                    </w:rPr>
                    <w:t xml:space="preserve"> Acres   </w:t>
                  </w:r>
                  <w:r w:rsidRPr="00AF757A">
                    <w:rPr>
                      <w:iCs/>
                      <w:sz w:val="20"/>
                      <w:szCs w:val="18"/>
                      <w:lang w:val="es-419"/>
                    </w:rPr>
                    <w:fldChar w:fldCharType="begin">
                      <w:ffData>
                        <w:name w:val="Check2"/>
                        <w:enabled/>
                        <w:calcOnExit w:val="0"/>
                        <w:checkBox>
                          <w:sizeAuto/>
                          <w:default w:val="0"/>
                        </w:checkBox>
                      </w:ffData>
                    </w:fldChar>
                  </w:r>
                  <w:r w:rsidRPr="00AF757A">
                    <w:rPr>
                      <w:iCs/>
                      <w:sz w:val="20"/>
                      <w:szCs w:val="18"/>
                      <w:lang w:val="es-419"/>
                    </w:rPr>
                    <w:instrText xml:space="preserve"> FORMCHECKBOX </w:instrText>
                  </w:r>
                  <w:r w:rsidR="003F32AE">
                    <w:rPr>
                      <w:iCs/>
                      <w:sz w:val="20"/>
                      <w:szCs w:val="18"/>
                      <w:lang w:val="es-419"/>
                    </w:rPr>
                  </w:r>
                  <w:r w:rsidR="003F32AE">
                    <w:rPr>
                      <w:iCs/>
                      <w:sz w:val="20"/>
                      <w:szCs w:val="18"/>
                      <w:lang w:val="es-419"/>
                    </w:rPr>
                    <w:fldChar w:fldCharType="separate"/>
                  </w:r>
                  <w:r w:rsidRPr="00AF757A">
                    <w:rPr>
                      <w:iCs/>
                      <w:sz w:val="20"/>
                      <w:szCs w:val="18"/>
                      <w:lang w:val="es-419"/>
                    </w:rPr>
                    <w:fldChar w:fldCharType="end"/>
                  </w:r>
                  <w:r w:rsidRPr="00AF757A">
                    <w:rPr>
                      <w:iCs/>
                      <w:sz w:val="20"/>
                      <w:szCs w:val="18"/>
                      <w:lang w:val="es-419"/>
                    </w:rPr>
                    <w:t xml:space="preserve"> Hectáreas</w:t>
                  </w:r>
                </w:p>
              </w:tc>
            </w:tr>
            <w:tr w:rsidR="00A2418C" w:rsidRPr="00AF757A" w14:paraId="5EA4171B" w14:textId="77777777" w:rsidTr="00476ED4">
              <w:trPr>
                <w:trHeight w:val="288"/>
                <w:jc w:val="right"/>
              </w:trPr>
              <w:tc>
                <w:tcPr>
                  <w:tcW w:w="2592" w:type="dxa"/>
                </w:tcPr>
                <w:p w14:paraId="7AC72160" w14:textId="77777777" w:rsidR="00A2418C" w:rsidRPr="00AF757A" w:rsidRDefault="00A2418C" w:rsidP="00ED7FB1">
                  <w:pPr>
                    <w:pStyle w:val="ListParagraph"/>
                    <w:ind w:left="0"/>
                    <w:rPr>
                      <w:iCs/>
                      <w:szCs w:val="22"/>
                      <w:lang w:val="es-419"/>
                    </w:rPr>
                  </w:pPr>
                  <w:r w:rsidRPr="00AF757A">
                    <w:rPr>
                      <w:rFonts w:ascii="Garamond" w:hAnsi="Garamond"/>
                      <w:bCs/>
                      <w:iCs/>
                      <w:szCs w:val="22"/>
                      <w:lang w:val="es-419"/>
                    </w:rPr>
                    <w:fldChar w:fldCharType="begin">
                      <w:ffData>
                        <w:name w:val="Text63"/>
                        <w:enabled/>
                        <w:calcOnExit w:val="0"/>
                        <w:textInput/>
                      </w:ffData>
                    </w:fldChar>
                  </w:r>
                  <w:r w:rsidRPr="00AF757A">
                    <w:rPr>
                      <w:rFonts w:ascii="Garamond" w:hAnsi="Garamond"/>
                      <w:bCs/>
                      <w:iCs/>
                      <w:szCs w:val="22"/>
                      <w:lang w:val="es-419"/>
                    </w:rPr>
                    <w:instrText xml:space="preserve"> FORMTEXT </w:instrText>
                  </w:r>
                  <w:r w:rsidRPr="00AF757A">
                    <w:rPr>
                      <w:rFonts w:ascii="Garamond" w:hAnsi="Garamond"/>
                      <w:bCs/>
                      <w:iCs/>
                      <w:szCs w:val="22"/>
                      <w:lang w:val="es-419"/>
                    </w:rPr>
                  </w:r>
                  <w:r w:rsidRPr="00AF757A">
                    <w:rPr>
                      <w:rFonts w:ascii="Garamond" w:hAnsi="Garamond"/>
                      <w:bCs/>
                      <w:iCs/>
                      <w:szCs w:val="22"/>
                      <w:lang w:val="es-419"/>
                    </w:rPr>
                    <w:fldChar w:fldCharType="separate"/>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szCs w:val="22"/>
                      <w:lang w:val="es-419"/>
                    </w:rPr>
                    <w:fldChar w:fldCharType="end"/>
                  </w:r>
                </w:p>
              </w:tc>
              <w:tc>
                <w:tcPr>
                  <w:tcW w:w="5105" w:type="dxa"/>
                </w:tcPr>
                <w:p w14:paraId="44586938" w14:textId="77777777" w:rsidR="00A2418C" w:rsidRPr="00AF757A" w:rsidRDefault="00A2418C" w:rsidP="00ED7FB1">
                  <w:pPr>
                    <w:pStyle w:val="ListParagraph"/>
                    <w:ind w:left="0"/>
                    <w:rPr>
                      <w:iCs/>
                      <w:szCs w:val="22"/>
                      <w:lang w:val="es-419"/>
                    </w:rPr>
                  </w:pPr>
                  <w:r w:rsidRPr="00AF757A">
                    <w:rPr>
                      <w:rFonts w:ascii="Garamond" w:hAnsi="Garamond"/>
                      <w:bCs/>
                      <w:iCs/>
                      <w:szCs w:val="22"/>
                      <w:lang w:val="es-419"/>
                    </w:rPr>
                    <w:fldChar w:fldCharType="begin">
                      <w:ffData>
                        <w:name w:val="Text63"/>
                        <w:enabled/>
                        <w:calcOnExit w:val="0"/>
                        <w:textInput/>
                      </w:ffData>
                    </w:fldChar>
                  </w:r>
                  <w:r w:rsidRPr="00AF757A">
                    <w:rPr>
                      <w:rFonts w:ascii="Garamond" w:hAnsi="Garamond"/>
                      <w:bCs/>
                      <w:iCs/>
                      <w:szCs w:val="22"/>
                      <w:lang w:val="es-419"/>
                    </w:rPr>
                    <w:instrText xml:space="preserve"> FORMTEXT </w:instrText>
                  </w:r>
                  <w:r w:rsidRPr="00AF757A">
                    <w:rPr>
                      <w:rFonts w:ascii="Garamond" w:hAnsi="Garamond"/>
                      <w:bCs/>
                      <w:iCs/>
                      <w:szCs w:val="22"/>
                      <w:lang w:val="es-419"/>
                    </w:rPr>
                  </w:r>
                  <w:r w:rsidRPr="00AF757A">
                    <w:rPr>
                      <w:rFonts w:ascii="Garamond" w:hAnsi="Garamond"/>
                      <w:bCs/>
                      <w:iCs/>
                      <w:szCs w:val="22"/>
                      <w:lang w:val="es-419"/>
                    </w:rPr>
                    <w:fldChar w:fldCharType="separate"/>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szCs w:val="22"/>
                      <w:lang w:val="es-419"/>
                    </w:rPr>
                    <w:fldChar w:fldCharType="end"/>
                  </w:r>
                </w:p>
              </w:tc>
              <w:tc>
                <w:tcPr>
                  <w:tcW w:w="2250" w:type="dxa"/>
                </w:tcPr>
                <w:p w14:paraId="0EC9613D" w14:textId="77777777" w:rsidR="00A2418C" w:rsidRPr="00AF757A" w:rsidRDefault="00A2418C" w:rsidP="00ED7FB1">
                  <w:pPr>
                    <w:pStyle w:val="ListParagraph"/>
                    <w:ind w:left="0"/>
                    <w:rPr>
                      <w:iCs/>
                      <w:szCs w:val="22"/>
                      <w:lang w:val="es-419"/>
                    </w:rPr>
                  </w:pPr>
                  <w:r w:rsidRPr="00AF757A">
                    <w:rPr>
                      <w:rFonts w:ascii="Garamond" w:hAnsi="Garamond"/>
                      <w:bCs/>
                      <w:iCs/>
                      <w:szCs w:val="22"/>
                      <w:lang w:val="es-419"/>
                    </w:rPr>
                    <w:fldChar w:fldCharType="begin">
                      <w:ffData>
                        <w:name w:val="Text63"/>
                        <w:enabled/>
                        <w:calcOnExit w:val="0"/>
                        <w:textInput/>
                      </w:ffData>
                    </w:fldChar>
                  </w:r>
                  <w:r w:rsidRPr="00AF757A">
                    <w:rPr>
                      <w:rFonts w:ascii="Garamond" w:hAnsi="Garamond"/>
                      <w:bCs/>
                      <w:iCs/>
                      <w:szCs w:val="22"/>
                      <w:lang w:val="es-419"/>
                    </w:rPr>
                    <w:instrText xml:space="preserve"> FORMTEXT </w:instrText>
                  </w:r>
                  <w:r w:rsidRPr="00AF757A">
                    <w:rPr>
                      <w:rFonts w:ascii="Garamond" w:hAnsi="Garamond"/>
                      <w:bCs/>
                      <w:iCs/>
                      <w:szCs w:val="22"/>
                      <w:lang w:val="es-419"/>
                    </w:rPr>
                  </w:r>
                  <w:r w:rsidRPr="00AF757A">
                    <w:rPr>
                      <w:rFonts w:ascii="Garamond" w:hAnsi="Garamond"/>
                      <w:bCs/>
                      <w:iCs/>
                      <w:szCs w:val="22"/>
                      <w:lang w:val="es-419"/>
                    </w:rPr>
                    <w:fldChar w:fldCharType="separate"/>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szCs w:val="22"/>
                      <w:lang w:val="es-419"/>
                    </w:rPr>
                    <w:fldChar w:fldCharType="end"/>
                  </w:r>
                </w:p>
              </w:tc>
            </w:tr>
            <w:tr w:rsidR="00A2418C" w:rsidRPr="00AF757A" w14:paraId="71327FF2" w14:textId="77777777" w:rsidTr="00476ED4">
              <w:trPr>
                <w:trHeight w:val="288"/>
                <w:jc w:val="right"/>
              </w:trPr>
              <w:tc>
                <w:tcPr>
                  <w:tcW w:w="2592" w:type="dxa"/>
                </w:tcPr>
                <w:p w14:paraId="58175E9E" w14:textId="77777777" w:rsidR="00A2418C" w:rsidRPr="00AF757A" w:rsidRDefault="00A2418C" w:rsidP="00ED7FB1">
                  <w:pPr>
                    <w:pStyle w:val="ListParagraph"/>
                    <w:ind w:left="0"/>
                    <w:rPr>
                      <w:iCs/>
                      <w:szCs w:val="22"/>
                      <w:lang w:val="es-419"/>
                    </w:rPr>
                  </w:pPr>
                  <w:r w:rsidRPr="00AF757A">
                    <w:rPr>
                      <w:rFonts w:ascii="Garamond" w:hAnsi="Garamond"/>
                      <w:bCs/>
                      <w:iCs/>
                      <w:szCs w:val="22"/>
                      <w:lang w:val="es-419"/>
                    </w:rPr>
                    <w:fldChar w:fldCharType="begin">
                      <w:ffData>
                        <w:name w:val="Text63"/>
                        <w:enabled/>
                        <w:calcOnExit w:val="0"/>
                        <w:textInput/>
                      </w:ffData>
                    </w:fldChar>
                  </w:r>
                  <w:r w:rsidRPr="00AF757A">
                    <w:rPr>
                      <w:rFonts w:ascii="Garamond" w:hAnsi="Garamond"/>
                      <w:bCs/>
                      <w:iCs/>
                      <w:szCs w:val="22"/>
                      <w:lang w:val="es-419"/>
                    </w:rPr>
                    <w:instrText xml:space="preserve"> FORMTEXT </w:instrText>
                  </w:r>
                  <w:r w:rsidRPr="00AF757A">
                    <w:rPr>
                      <w:rFonts w:ascii="Garamond" w:hAnsi="Garamond"/>
                      <w:bCs/>
                      <w:iCs/>
                      <w:szCs w:val="22"/>
                      <w:lang w:val="es-419"/>
                    </w:rPr>
                  </w:r>
                  <w:r w:rsidRPr="00AF757A">
                    <w:rPr>
                      <w:rFonts w:ascii="Garamond" w:hAnsi="Garamond"/>
                      <w:bCs/>
                      <w:iCs/>
                      <w:szCs w:val="22"/>
                      <w:lang w:val="es-419"/>
                    </w:rPr>
                    <w:fldChar w:fldCharType="separate"/>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szCs w:val="22"/>
                      <w:lang w:val="es-419"/>
                    </w:rPr>
                    <w:fldChar w:fldCharType="end"/>
                  </w:r>
                </w:p>
              </w:tc>
              <w:tc>
                <w:tcPr>
                  <w:tcW w:w="5105" w:type="dxa"/>
                </w:tcPr>
                <w:p w14:paraId="1395BE40" w14:textId="77777777" w:rsidR="00A2418C" w:rsidRPr="00AF757A" w:rsidRDefault="00A2418C" w:rsidP="00ED7FB1">
                  <w:pPr>
                    <w:pStyle w:val="ListParagraph"/>
                    <w:ind w:left="0"/>
                    <w:rPr>
                      <w:iCs/>
                      <w:szCs w:val="22"/>
                      <w:lang w:val="es-419"/>
                    </w:rPr>
                  </w:pPr>
                  <w:r w:rsidRPr="00AF757A">
                    <w:rPr>
                      <w:rFonts w:ascii="Garamond" w:hAnsi="Garamond"/>
                      <w:bCs/>
                      <w:iCs/>
                      <w:szCs w:val="22"/>
                      <w:lang w:val="es-419"/>
                    </w:rPr>
                    <w:fldChar w:fldCharType="begin">
                      <w:ffData>
                        <w:name w:val="Text63"/>
                        <w:enabled/>
                        <w:calcOnExit w:val="0"/>
                        <w:textInput/>
                      </w:ffData>
                    </w:fldChar>
                  </w:r>
                  <w:r w:rsidRPr="00AF757A">
                    <w:rPr>
                      <w:rFonts w:ascii="Garamond" w:hAnsi="Garamond"/>
                      <w:bCs/>
                      <w:iCs/>
                      <w:szCs w:val="22"/>
                      <w:lang w:val="es-419"/>
                    </w:rPr>
                    <w:instrText xml:space="preserve"> FORMTEXT </w:instrText>
                  </w:r>
                  <w:r w:rsidRPr="00AF757A">
                    <w:rPr>
                      <w:rFonts w:ascii="Garamond" w:hAnsi="Garamond"/>
                      <w:bCs/>
                      <w:iCs/>
                      <w:szCs w:val="22"/>
                      <w:lang w:val="es-419"/>
                    </w:rPr>
                  </w:r>
                  <w:r w:rsidRPr="00AF757A">
                    <w:rPr>
                      <w:rFonts w:ascii="Garamond" w:hAnsi="Garamond"/>
                      <w:bCs/>
                      <w:iCs/>
                      <w:szCs w:val="22"/>
                      <w:lang w:val="es-419"/>
                    </w:rPr>
                    <w:fldChar w:fldCharType="separate"/>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szCs w:val="22"/>
                      <w:lang w:val="es-419"/>
                    </w:rPr>
                    <w:fldChar w:fldCharType="end"/>
                  </w:r>
                </w:p>
              </w:tc>
              <w:tc>
                <w:tcPr>
                  <w:tcW w:w="2250" w:type="dxa"/>
                </w:tcPr>
                <w:p w14:paraId="72B05179" w14:textId="77777777" w:rsidR="00A2418C" w:rsidRPr="00AF757A" w:rsidRDefault="00A2418C" w:rsidP="00ED7FB1">
                  <w:pPr>
                    <w:pStyle w:val="ListParagraph"/>
                    <w:ind w:left="0"/>
                    <w:rPr>
                      <w:iCs/>
                      <w:szCs w:val="22"/>
                      <w:lang w:val="es-419"/>
                    </w:rPr>
                  </w:pPr>
                  <w:r w:rsidRPr="00AF757A">
                    <w:rPr>
                      <w:rFonts w:ascii="Garamond" w:hAnsi="Garamond"/>
                      <w:bCs/>
                      <w:iCs/>
                      <w:szCs w:val="22"/>
                      <w:lang w:val="es-419"/>
                    </w:rPr>
                    <w:fldChar w:fldCharType="begin">
                      <w:ffData>
                        <w:name w:val="Text63"/>
                        <w:enabled/>
                        <w:calcOnExit w:val="0"/>
                        <w:textInput/>
                      </w:ffData>
                    </w:fldChar>
                  </w:r>
                  <w:r w:rsidRPr="00AF757A">
                    <w:rPr>
                      <w:rFonts w:ascii="Garamond" w:hAnsi="Garamond"/>
                      <w:bCs/>
                      <w:iCs/>
                      <w:szCs w:val="22"/>
                      <w:lang w:val="es-419"/>
                    </w:rPr>
                    <w:instrText xml:space="preserve"> FORMTEXT </w:instrText>
                  </w:r>
                  <w:r w:rsidRPr="00AF757A">
                    <w:rPr>
                      <w:rFonts w:ascii="Garamond" w:hAnsi="Garamond"/>
                      <w:bCs/>
                      <w:iCs/>
                      <w:szCs w:val="22"/>
                      <w:lang w:val="es-419"/>
                    </w:rPr>
                  </w:r>
                  <w:r w:rsidRPr="00AF757A">
                    <w:rPr>
                      <w:rFonts w:ascii="Garamond" w:hAnsi="Garamond"/>
                      <w:bCs/>
                      <w:iCs/>
                      <w:szCs w:val="22"/>
                      <w:lang w:val="es-419"/>
                    </w:rPr>
                    <w:fldChar w:fldCharType="separate"/>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szCs w:val="22"/>
                      <w:lang w:val="es-419"/>
                    </w:rPr>
                    <w:fldChar w:fldCharType="end"/>
                  </w:r>
                </w:p>
              </w:tc>
            </w:tr>
            <w:tr w:rsidR="00A2418C" w:rsidRPr="00AF757A" w14:paraId="60905027" w14:textId="77777777" w:rsidTr="00476ED4">
              <w:trPr>
                <w:trHeight w:val="288"/>
                <w:jc w:val="right"/>
              </w:trPr>
              <w:tc>
                <w:tcPr>
                  <w:tcW w:w="2592" w:type="dxa"/>
                </w:tcPr>
                <w:p w14:paraId="396363D2" w14:textId="77777777" w:rsidR="00A2418C" w:rsidRPr="00AF757A" w:rsidRDefault="00A2418C" w:rsidP="00ED7FB1">
                  <w:pPr>
                    <w:pStyle w:val="ListParagraph"/>
                    <w:ind w:left="0"/>
                    <w:rPr>
                      <w:iCs/>
                      <w:szCs w:val="22"/>
                      <w:lang w:val="es-419"/>
                    </w:rPr>
                  </w:pPr>
                  <w:r w:rsidRPr="00AF757A">
                    <w:rPr>
                      <w:rFonts w:ascii="Garamond" w:hAnsi="Garamond"/>
                      <w:bCs/>
                      <w:iCs/>
                      <w:szCs w:val="22"/>
                      <w:lang w:val="es-419"/>
                    </w:rPr>
                    <w:fldChar w:fldCharType="begin">
                      <w:ffData>
                        <w:name w:val="Text63"/>
                        <w:enabled/>
                        <w:calcOnExit w:val="0"/>
                        <w:textInput/>
                      </w:ffData>
                    </w:fldChar>
                  </w:r>
                  <w:r w:rsidRPr="00AF757A">
                    <w:rPr>
                      <w:rFonts w:ascii="Garamond" w:hAnsi="Garamond"/>
                      <w:bCs/>
                      <w:iCs/>
                      <w:szCs w:val="22"/>
                      <w:lang w:val="es-419"/>
                    </w:rPr>
                    <w:instrText xml:space="preserve"> FORMTEXT </w:instrText>
                  </w:r>
                  <w:r w:rsidRPr="00AF757A">
                    <w:rPr>
                      <w:rFonts w:ascii="Garamond" w:hAnsi="Garamond"/>
                      <w:bCs/>
                      <w:iCs/>
                      <w:szCs w:val="22"/>
                      <w:lang w:val="es-419"/>
                    </w:rPr>
                  </w:r>
                  <w:r w:rsidRPr="00AF757A">
                    <w:rPr>
                      <w:rFonts w:ascii="Garamond" w:hAnsi="Garamond"/>
                      <w:bCs/>
                      <w:iCs/>
                      <w:szCs w:val="22"/>
                      <w:lang w:val="es-419"/>
                    </w:rPr>
                    <w:fldChar w:fldCharType="separate"/>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szCs w:val="22"/>
                      <w:lang w:val="es-419"/>
                    </w:rPr>
                    <w:fldChar w:fldCharType="end"/>
                  </w:r>
                </w:p>
              </w:tc>
              <w:tc>
                <w:tcPr>
                  <w:tcW w:w="5105" w:type="dxa"/>
                </w:tcPr>
                <w:p w14:paraId="34F94156" w14:textId="77777777" w:rsidR="00A2418C" w:rsidRPr="00AF757A" w:rsidRDefault="00A2418C" w:rsidP="00ED7FB1">
                  <w:pPr>
                    <w:pStyle w:val="ListParagraph"/>
                    <w:ind w:left="0"/>
                    <w:rPr>
                      <w:iCs/>
                      <w:szCs w:val="22"/>
                      <w:lang w:val="es-419"/>
                    </w:rPr>
                  </w:pPr>
                  <w:r w:rsidRPr="00AF757A">
                    <w:rPr>
                      <w:rFonts w:ascii="Garamond" w:hAnsi="Garamond"/>
                      <w:bCs/>
                      <w:iCs/>
                      <w:szCs w:val="22"/>
                      <w:lang w:val="es-419"/>
                    </w:rPr>
                    <w:fldChar w:fldCharType="begin">
                      <w:ffData>
                        <w:name w:val="Text63"/>
                        <w:enabled/>
                        <w:calcOnExit w:val="0"/>
                        <w:textInput/>
                      </w:ffData>
                    </w:fldChar>
                  </w:r>
                  <w:r w:rsidRPr="00AF757A">
                    <w:rPr>
                      <w:rFonts w:ascii="Garamond" w:hAnsi="Garamond"/>
                      <w:bCs/>
                      <w:iCs/>
                      <w:szCs w:val="22"/>
                      <w:lang w:val="es-419"/>
                    </w:rPr>
                    <w:instrText xml:space="preserve"> FORMTEXT </w:instrText>
                  </w:r>
                  <w:r w:rsidRPr="00AF757A">
                    <w:rPr>
                      <w:rFonts w:ascii="Garamond" w:hAnsi="Garamond"/>
                      <w:bCs/>
                      <w:iCs/>
                      <w:szCs w:val="22"/>
                      <w:lang w:val="es-419"/>
                    </w:rPr>
                  </w:r>
                  <w:r w:rsidRPr="00AF757A">
                    <w:rPr>
                      <w:rFonts w:ascii="Garamond" w:hAnsi="Garamond"/>
                      <w:bCs/>
                      <w:iCs/>
                      <w:szCs w:val="22"/>
                      <w:lang w:val="es-419"/>
                    </w:rPr>
                    <w:fldChar w:fldCharType="separate"/>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szCs w:val="22"/>
                      <w:lang w:val="es-419"/>
                    </w:rPr>
                    <w:fldChar w:fldCharType="end"/>
                  </w:r>
                </w:p>
              </w:tc>
              <w:tc>
                <w:tcPr>
                  <w:tcW w:w="2250" w:type="dxa"/>
                </w:tcPr>
                <w:p w14:paraId="594C561C" w14:textId="77777777" w:rsidR="00A2418C" w:rsidRPr="00AF757A" w:rsidRDefault="00A2418C" w:rsidP="00ED7FB1">
                  <w:pPr>
                    <w:pStyle w:val="ListParagraph"/>
                    <w:ind w:left="0"/>
                    <w:rPr>
                      <w:iCs/>
                      <w:szCs w:val="22"/>
                      <w:lang w:val="es-419"/>
                    </w:rPr>
                  </w:pPr>
                  <w:r w:rsidRPr="00AF757A">
                    <w:rPr>
                      <w:rFonts w:ascii="Garamond" w:hAnsi="Garamond"/>
                      <w:bCs/>
                      <w:iCs/>
                      <w:szCs w:val="22"/>
                      <w:lang w:val="es-419"/>
                    </w:rPr>
                    <w:fldChar w:fldCharType="begin">
                      <w:ffData>
                        <w:name w:val="Text63"/>
                        <w:enabled/>
                        <w:calcOnExit w:val="0"/>
                        <w:textInput/>
                      </w:ffData>
                    </w:fldChar>
                  </w:r>
                  <w:r w:rsidRPr="00AF757A">
                    <w:rPr>
                      <w:rFonts w:ascii="Garamond" w:hAnsi="Garamond"/>
                      <w:bCs/>
                      <w:iCs/>
                      <w:szCs w:val="22"/>
                      <w:lang w:val="es-419"/>
                    </w:rPr>
                    <w:instrText xml:space="preserve"> FORMTEXT </w:instrText>
                  </w:r>
                  <w:r w:rsidRPr="00AF757A">
                    <w:rPr>
                      <w:rFonts w:ascii="Garamond" w:hAnsi="Garamond"/>
                      <w:bCs/>
                      <w:iCs/>
                      <w:szCs w:val="22"/>
                      <w:lang w:val="es-419"/>
                    </w:rPr>
                  </w:r>
                  <w:r w:rsidRPr="00AF757A">
                    <w:rPr>
                      <w:rFonts w:ascii="Garamond" w:hAnsi="Garamond"/>
                      <w:bCs/>
                      <w:iCs/>
                      <w:szCs w:val="22"/>
                      <w:lang w:val="es-419"/>
                    </w:rPr>
                    <w:fldChar w:fldCharType="separate"/>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szCs w:val="22"/>
                      <w:lang w:val="es-419"/>
                    </w:rPr>
                    <w:fldChar w:fldCharType="end"/>
                  </w:r>
                </w:p>
              </w:tc>
            </w:tr>
          </w:tbl>
          <w:p w14:paraId="478DCB43" w14:textId="3283952D" w:rsidR="00A2418C" w:rsidRPr="00AF757A" w:rsidRDefault="005B12DC" w:rsidP="005B12DC">
            <w:pPr>
              <w:pStyle w:val="ListParagraph"/>
              <w:numPr>
                <w:ilvl w:val="0"/>
                <w:numId w:val="48"/>
              </w:numPr>
              <w:spacing w:before="80" w:after="40"/>
              <w:contextualSpacing w:val="0"/>
              <w:rPr>
                <w:iCs/>
                <w:lang w:val="es-419"/>
              </w:rPr>
            </w:pPr>
            <w:r w:rsidRPr="00AF757A">
              <w:rPr>
                <w:szCs w:val="22"/>
                <w:lang w:val="es-419"/>
              </w:rPr>
              <w:t>Enumere los cultivos y variedades de ellos sembrados en cada unidad de producción</w:t>
            </w:r>
          </w:p>
          <w:tbl>
            <w:tblPr>
              <w:tblStyle w:val="TableGrid"/>
              <w:tblW w:w="0" w:type="auto"/>
              <w:tblInd w:w="360" w:type="dxa"/>
              <w:tblLook w:val="04A0" w:firstRow="1" w:lastRow="0" w:firstColumn="1" w:lastColumn="0" w:noHBand="0" w:noVBand="1"/>
            </w:tblPr>
            <w:tblGrid>
              <w:gridCol w:w="1937"/>
              <w:gridCol w:w="8010"/>
            </w:tblGrid>
            <w:tr w:rsidR="00A2418C" w:rsidRPr="00AF757A" w14:paraId="7B161C1B" w14:textId="77777777" w:rsidTr="002702A7">
              <w:trPr>
                <w:trHeight w:val="782"/>
              </w:trPr>
              <w:tc>
                <w:tcPr>
                  <w:tcW w:w="1937" w:type="dxa"/>
                </w:tcPr>
                <w:p w14:paraId="25BBB64A" w14:textId="2530380F" w:rsidR="00A2418C" w:rsidRPr="00AF757A" w:rsidRDefault="00A2418C" w:rsidP="00ED7FB1">
                  <w:pPr>
                    <w:pStyle w:val="ListParagraph"/>
                    <w:ind w:left="0"/>
                    <w:rPr>
                      <w:iCs/>
                      <w:szCs w:val="22"/>
                      <w:lang w:val="es-419"/>
                    </w:rPr>
                  </w:pPr>
                  <w:r w:rsidRPr="00AF757A">
                    <w:rPr>
                      <w:iCs/>
                      <w:szCs w:val="22"/>
                      <w:lang w:val="es-419"/>
                    </w:rPr>
                    <w:t>Org</w:t>
                  </w:r>
                  <w:r w:rsidR="00132C76" w:rsidRPr="00AF757A">
                    <w:rPr>
                      <w:iCs/>
                      <w:szCs w:val="22"/>
                      <w:lang w:val="es-419"/>
                    </w:rPr>
                    <w:t>á</w:t>
                  </w:r>
                  <w:r w:rsidRPr="00AF757A">
                    <w:rPr>
                      <w:iCs/>
                      <w:szCs w:val="22"/>
                      <w:lang w:val="es-419"/>
                    </w:rPr>
                    <w:t>nic</w:t>
                  </w:r>
                  <w:r w:rsidR="00132C76" w:rsidRPr="00AF757A">
                    <w:rPr>
                      <w:iCs/>
                      <w:szCs w:val="22"/>
                      <w:lang w:val="es-419"/>
                    </w:rPr>
                    <w:t>os</w:t>
                  </w:r>
                </w:p>
              </w:tc>
              <w:tc>
                <w:tcPr>
                  <w:tcW w:w="8010" w:type="dxa"/>
                </w:tcPr>
                <w:p w14:paraId="2D4CEC68" w14:textId="77777777" w:rsidR="00A2418C" w:rsidRPr="00AF757A" w:rsidRDefault="00A2418C" w:rsidP="00ED7FB1">
                  <w:pPr>
                    <w:pStyle w:val="ListParagraph"/>
                    <w:ind w:left="0"/>
                    <w:rPr>
                      <w:iCs/>
                      <w:szCs w:val="22"/>
                      <w:lang w:val="es-419"/>
                    </w:rPr>
                  </w:pPr>
                  <w:r w:rsidRPr="00AF757A">
                    <w:rPr>
                      <w:rFonts w:ascii="Garamond" w:hAnsi="Garamond"/>
                      <w:bCs/>
                      <w:iCs/>
                      <w:szCs w:val="22"/>
                      <w:lang w:val="es-419"/>
                    </w:rPr>
                    <w:fldChar w:fldCharType="begin">
                      <w:ffData>
                        <w:name w:val="Text63"/>
                        <w:enabled/>
                        <w:calcOnExit w:val="0"/>
                        <w:textInput/>
                      </w:ffData>
                    </w:fldChar>
                  </w:r>
                  <w:r w:rsidRPr="00AF757A">
                    <w:rPr>
                      <w:rFonts w:ascii="Garamond" w:hAnsi="Garamond"/>
                      <w:bCs/>
                      <w:iCs/>
                      <w:szCs w:val="22"/>
                      <w:lang w:val="es-419"/>
                    </w:rPr>
                    <w:instrText xml:space="preserve"> FORMTEXT </w:instrText>
                  </w:r>
                  <w:r w:rsidRPr="00AF757A">
                    <w:rPr>
                      <w:rFonts w:ascii="Garamond" w:hAnsi="Garamond"/>
                      <w:bCs/>
                      <w:iCs/>
                      <w:szCs w:val="22"/>
                      <w:lang w:val="es-419"/>
                    </w:rPr>
                  </w:r>
                  <w:r w:rsidRPr="00AF757A">
                    <w:rPr>
                      <w:rFonts w:ascii="Garamond" w:hAnsi="Garamond"/>
                      <w:bCs/>
                      <w:iCs/>
                      <w:szCs w:val="22"/>
                      <w:lang w:val="es-419"/>
                    </w:rPr>
                    <w:fldChar w:fldCharType="separate"/>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szCs w:val="22"/>
                      <w:lang w:val="es-419"/>
                    </w:rPr>
                    <w:fldChar w:fldCharType="end"/>
                  </w:r>
                </w:p>
              </w:tc>
            </w:tr>
            <w:tr w:rsidR="00132C76" w:rsidRPr="00AF757A" w14:paraId="46932904" w14:textId="77777777" w:rsidTr="002702A7">
              <w:trPr>
                <w:trHeight w:val="890"/>
              </w:trPr>
              <w:tc>
                <w:tcPr>
                  <w:tcW w:w="1937" w:type="dxa"/>
                </w:tcPr>
                <w:p w14:paraId="3BBBA93D" w14:textId="77777777" w:rsidR="00132C76" w:rsidRPr="00AF757A" w:rsidRDefault="00132C76" w:rsidP="00132C76">
                  <w:pPr>
                    <w:pStyle w:val="ListParagraph"/>
                    <w:ind w:left="0"/>
                    <w:contextualSpacing w:val="0"/>
                    <w:jc w:val="both"/>
                    <w:rPr>
                      <w:iCs/>
                      <w:szCs w:val="22"/>
                      <w:lang w:val="es-419"/>
                    </w:rPr>
                  </w:pPr>
                  <w:r w:rsidRPr="00AF757A">
                    <w:rPr>
                      <w:iCs/>
                      <w:szCs w:val="22"/>
                      <w:lang w:val="es-419"/>
                    </w:rPr>
                    <w:t>En conversión</w:t>
                  </w:r>
                </w:p>
                <w:p w14:paraId="5422906C" w14:textId="295857E9" w:rsidR="00132C76" w:rsidRPr="00AF757A" w:rsidRDefault="00132C76" w:rsidP="00132C76">
                  <w:pPr>
                    <w:pStyle w:val="ListParagraph"/>
                    <w:ind w:left="0"/>
                    <w:rPr>
                      <w:iCs/>
                      <w:szCs w:val="22"/>
                      <w:lang w:val="es-419"/>
                    </w:rPr>
                  </w:pPr>
                  <w:r w:rsidRPr="00AF757A">
                    <w:rPr>
                      <w:szCs w:val="22"/>
                      <w:lang w:val="es-419"/>
                    </w:rPr>
                    <w:fldChar w:fldCharType="begin">
                      <w:ffData>
                        <w:name w:val="Check3"/>
                        <w:enabled/>
                        <w:calcOnExit w:val="0"/>
                        <w:checkBox>
                          <w:sizeAuto/>
                          <w:default w:val="0"/>
                        </w:checkBox>
                      </w:ffData>
                    </w:fldChar>
                  </w:r>
                  <w:r w:rsidRPr="00AF757A">
                    <w:rPr>
                      <w:szCs w:val="22"/>
                      <w:lang w:val="es-419"/>
                    </w:rPr>
                    <w:instrText xml:space="preserve"> FORMCHECKBOX </w:instrText>
                  </w:r>
                  <w:r w:rsidR="003F32AE">
                    <w:rPr>
                      <w:szCs w:val="22"/>
                      <w:lang w:val="es-419"/>
                    </w:rPr>
                  </w:r>
                  <w:r w:rsidR="003F32AE">
                    <w:rPr>
                      <w:szCs w:val="22"/>
                      <w:lang w:val="es-419"/>
                    </w:rPr>
                    <w:fldChar w:fldCharType="separate"/>
                  </w:r>
                  <w:r w:rsidRPr="00AF757A">
                    <w:rPr>
                      <w:szCs w:val="22"/>
                      <w:lang w:val="es-419"/>
                    </w:rPr>
                    <w:fldChar w:fldCharType="end"/>
                  </w:r>
                  <w:r w:rsidRPr="00AF757A">
                    <w:rPr>
                      <w:szCs w:val="22"/>
                      <w:lang w:val="es-419"/>
                    </w:rPr>
                    <w:t xml:space="preserve"> N/A</w:t>
                  </w:r>
                </w:p>
              </w:tc>
              <w:tc>
                <w:tcPr>
                  <w:tcW w:w="8010" w:type="dxa"/>
                </w:tcPr>
                <w:p w14:paraId="4D0B539A" w14:textId="77777777" w:rsidR="00132C76" w:rsidRPr="00AF757A" w:rsidRDefault="00132C76" w:rsidP="00132C76">
                  <w:pPr>
                    <w:pStyle w:val="ListParagraph"/>
                    <w:ind w:left="0"/>
                    <w:rPr>
                      <w:iCs/>
                      <w:szCs w:val="22"/>
                      <w:lang w:val="es-419"/>
                    </w:rPr>
                  </w:pPr>
                  <w:r w:rsidRPr="00AF757A">
                    <w:rPr>
                      <w:rFonts w:ascii="Garamond" w:hAnsi="Garamond"/>
                      <w:bCs/>
                      <w:iCs/>
                      <w:szCs w:val="22"/>
                      <w:lang w:val="es-419"/>
                    </w:rPr>
                    <w:fldChar w:fldCharType="begin">
                      <w:ffData>
                        <w:name w:val="Text63"/>
                        <w:enabled/>
                        <w:calcOnExit w:val="0"/>
                        <w:textInput/>
                      </w:ffData>
                    </w:fldChar>
                  </w:r>
                  <w:r w:rsidRPr="00AF757A">
                    <w:rPr>
                      <w:rFonts w:ascii="Garamond" w:hAnsi="Garamond"/>
                      <w:bCs/>
                      <w:iCs/>
                      <w:szCs w:val="22"/>
                      <w:lang w:val="es-419"/>
                    </w:rPr>
                    <w:instrText xml:space="preserve"> FORMTEXT </w:instrText>
                  </w:r>
                  <w:r w:rsidRPr="00AF757A">
                    <w:rPr>
                      <w:rFonts w:ascii="Garamond" w:hAnsi="Garamond"/>
                      <w:bCs/>
                      <w:iCs/>
                      <w:szCs w:val="22"/>
                      <w:lang w:val="es-419"/>
                    </w:rPr>
                  </w:r>
                  <w:r w:rsidRPr="00AF757A">
                    <w:rPr>
                      <w:rFonts w:ascii="Garamond" w:hAnsi="Garamond"/>
                      <w:bCs/>
                      <w:iCs/>
                      <w:szCs w:val="22"/>
                      <w:lang w:val="es-419"/>
                    </w:rPr>
                    <w:fldChar w:fldCharType="separate"/>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szCs w:val="22"/>
                      <w:lang w:val="es-419"/>
                    </w:rPr>
                    <w:fldChar w:fldCharType="end"/>
                  </w:r>
                </w:p>
              </w:tc>
            </w:tr>
            <w:tr w:rsidR="00132C76" w:rsidRPr="00AF757A" w14:paraId="3F084B6D" w14:textId="77777777" w:rsidTr="002702A7">
              <w:trPr>
                <w:trHeight w:val="890"/>
              </w:trPr>
              <w:tc>
                <w:tcPr>
                  <w:tcW w:w="1937" w:type="dxa"/>
                </w:tcPr>
                <w:p w14:paraId="299C100F" w14:textId="77777777" w:rsidR="00132C76" w:rsidRPr="00AF757A" w:rsidRDefault="00132C76" w:rsidP="00132C76">
                  <w:pPr>
                    <w:pStyle w:val="ListParagraph"/>
                    <w:ind w:left="0"/>
                    <w:contextualSpacing w:val="0"/>
                    <w:jc w:val="both"/>
                    <w:rPr>
                      <w:iCs/>
                      <w:szCs w:val="22"/>
                      <w:lang w:val="es-419"/>
                    </w:rPr>
                  </w:pPr>
                  <w:r w:rsidRPr="00AF757A">
                    <w:rPr>
                      <w:iCs/>
                      <w:szCs w:val="22"/>
                      <w:lang w:val="es-419"/>
                    </w:rPr>
                    <w:t>No orgánicos</w:t>
                  </w:r>
                </w:p>
                <w:p w14:paraId="12E2F22C" w14:textId="6320CC97" w:rsidR="00132C76" w:rsidRPr="00AF757A" w:rsidRDefault="00132C76" w:rsidP="00132C76">
                  <w:pPr>
                    <w:pStyle w:val="ListParagraph"/>
                    <w:ind w:left="0"/>
                    <w:rPr>
                      <w:iCs/>
                      <w:szCs w:val="22"/>
                      <w:lang w:val="es-419"/>
                    </w:rPr>
                  </w:pPr>
                  <w:r w:rsidRPr="00AF757A">
                    <w:rPr>
                      <w:szCs w:val="22"/>
                      <w:lang w:val="es-419"/>
                    </w:rPr>
                    <w:fldChar w:fldCharType="begin">
                      <w:ffData>
                        <w:name w:val="Check3"/>
                        <w:enabled/>
                        <w:calcOnExit w:val="0"/>
                        <w:checkBox>
                          <w:sizeAuto/>
                          <w:default w:val="0"/>
                        </w:checkBox>
                      </w:ffData>
                    </w:fldChar>
                  </w:r>
                  <w:r w:rsidRPr="00AF757A">
                    <w:rPr>
                      <w:szCs w:val="22"/>
                      <w:lang w:val="es-419"/>
                    </w:rPr>
                    <w:instrText xml:space="preserve"> FORMCHECKBOX </w:instrText>
                  </w:r>
                  <w:r w:rsidR="003F32AE">
                    <w:rPr>
                      <w:szCs w:val="22"/>
                      <w:lang w:val="es-419"/>
                    </w:rPr>
                  </w:r>
                  <w:r w:rsidR="003F32AE">
                    <w:rPr>
                      <w:szCs w:val="22"/>
                      <w:lang w:val="es-419"/>
                    </w:rPr>
                    <w:fldChar w:fldCharType="separate"/>
                  </w:r>
                  <w:r w:rsidRPr="00AF757A">
                    <w:rPr>
                      <w:szCs w:val="22"/>
                      <w:lang w:val="es-419"/>
                    </w:rPr>
                    <w:fldChar w:fldCharType="end"/>
                  </w:r>
                  <w:r w:rsidRPr="00AF757A">
                    <w:rPr>
                      <w:szCs w:val="22"/>
                      <w:lang w:val="es-419"/>
                    </w:rPr>
                    <w:t xml:space="preserve"> N/A</w:t>
                  </w:r>
                </w:p>
              </w:tc>
              <w:tc>
                <w:tcPr>
                  <w:tcW w:w="8010" w:type="dxa"/>
                </w:tcPr>
                <w:p w14:paraId="27714246" w14:textId="77777777" w:rsidR="00132C76" w:rsidRPr="00AF757A" w:rsidRDefault="00132C76" w:rsidP="00132C76">
                  <w:pPr>
                    <w:pStyle w:val="ListParagraph"/>
                    <w:ind w:left="0"/>
                    <w:rPr>
                      <w:iCs/>
                      <w:szCs w:val="22"/>
                      <w:lang w:val="es-419"/>
                    </w:rPr>
                  </w:pPr>
                  <w:r w:rsidRPr="00AF757A">
                    <w:rPr>
                      <w:rFonts w:ascii="Garamond" w:hAnsi="Garamond"/>
                      <w:bCs/>
                      <w:iCs/>
                      <w:szCs w:val="22"/>
                      <w:lang w:val="es-419"/>
                    </w:rPr>
                    <w:fldChar w:fldCharType="begin">
                      <w:ffData>
                        <w:name w:val="Text63"/>
                        <w:enabled/>
                        <w:calcOnExit w:val="0"/>
                        <w:textInput/>
                      </w:ffData>
                    </w:fldChar>
                  </w:r>
                  <w:r w:rsidRPr="00AF757A">
                    <w:rPr>
                      <w:rFonts w:ascii="Garamond" w:hAnsi="Garamond"/>
                      <w:bCs/>
                      <w:iCs/>
                      <w:szCs w:val="22"/>
                      <w:lang w:val="es-419"/>
                    </w:rPr>
                    <w:instrText xml:space="preserve"> FORMTEXT </w:instrText>
                  </w:r>
                  <w:r w:rsidRPr="00AF757A">
                    <w:rPr>
                      <w:rFonts w:ascii="Garamond" w:hAnsi="Garamond"/>
                      <w:bCs/>
                      <w:iCs/>
                      <w:szCs w:val="22"/>
                      <w:lang w:val="es-419"/>
                    </w:rPr>
                  </w:r>
                  <w:r w:rsidRPr="00AF757A">
                    <w:rPr>
                      <w:rFonts w:ascii="Garamond" w:hAnsi="Garamond"/>
                      <w:bCs/>
                      <w:iCs/>
                      <w:szCs w:val="22"/>
                      <w:lang w:val="es-419"/>
                    </w:rPr>
                    <w:fldChar w:fldCharType="separate"/>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szCs w:val="22"/>
                      <w:lang w:val="es-419"/>
                    </w:rPr>
                    <w:fldChar w:fldCharType="end"/>
                  </w:r>
                </w:p>
              </w:tc>
            </w:tr>
          </w:tbl>
          <w:p w14:paraId="318B9E89" w14:textId="41AC7B7B" w:rsidR="007737D5" w:rsidRPr="00AF757A" w:rsidRDefault="007737D5" w:rsidP="00ED7FB1">
            <w:pPr>
              <w:contextualSpacing/>
              <w:rPr>
                <w:rFonts w:cs="Arial"/>
                <w:sz w:val="20"/>
                <w:szCs w:val="20"/>
                <w:lang w:val="es-419"/>
              </w:rPr>
            </w:pPr>
          </w:p>
        </w:tc>
      </w:tr>
      <w:tr w:rsidR="008D6D9D" w:rsidRPr="00AF757A" w14:paraId="3D5FCF6C" w14:textId="77777777" w:rsidTr="00F570F7">
        <w:trPr>
          <w:trHeight w:val="1187"/>
          <w:jc w:val="center"/>
        </w:trPr>
        <w:tc>
          <w:tcPr>
            <w:tcW w:w="10800" w:type="dxa"/>
            <w:gridSpan w:val="7"/>
            <w:tcBorders>
              <w:top w:val="nil"/>
              <w:bottom w:val="single" w:sz="4" w:space="0" w:color="auto"/>
            </w:tcBorders>
          </w:tcPr>
          <w:p w14:paraId="50D3F0F2" w14:textId="042B2835" w:rsidR="008D6D9D" w:rsidRPr="00AF757A" w:rsidRDefault="00833002" w:rsidP="003F32AE">
            <w:pPr>
              <w:spacing w:before="40" w:after="80"/>
              <w:rPr>
                <w:b/>
                <w:bCs/>
                <w:i/>
                <w:iCs/>
                <w:szCs w:val="22"/>
                <w:lang w:val="es-419"/>
              </w:rPr>
            </w:pPr>
            <w:r w:rsidRPr="00AF757A">
              <w:rPr>
                <w:b/>
                <w:bCs/>
                <w:i/>
                <w:iCs/>
                <w:szCs w:val="22"/>
                <w:lang w:val="es-419"/>
              </w:rPr>
              <w:t xml:space="preserve">No </w:t>
            </w:r>
            <w:proofErr w:type="gramStart"/>
            <w:r w:rsidRPr="00AF757A">
              <w:rPr>
                <w:b/>
                <w:bCs/>
                <w:i/>
                <w:iCs/>
                <w:szCs w:val="22"/>
                <w:lang w:val="es-419"/>
              </w:rPr>
              <w:t>obstante</w:t>
            </w:r>
            <w:proofErr w:type="gramEnd"/>
            <w:r w:rsidRPr="00AF757A">
              <w:rPr>
                <w:b/>
                <w:bCs/>
                <w:i/>
                <w:iCs/>
                <w:szCs w:val="22"/>
                <w:lang w:val="es-419"/>
              </w:rPr>
              <w:t xml:space="preserve"> lo dispuesto en el artículo 9, apartado 7, letra b), se pueden producir diferentes variedades que no puedan diferenciarse fácilmente o las mismas variedades en las unidades de producción no orgánicas de conformidad con los criterios establecidos en el artículo (9), punto 8. del Reglamento 2018/848</w:t>
            </w:r>
            <w:r w:rsidRPr="00AF757A">
              <w:rPr>
                <w:i/>
                <w:iCs/>
                <w:szCs w:val="22"/>
                <w:lang w:val="es-419"/>
              </w:rPr>
              <w:t>. Los cultivos deben ser perennes y requieren un período de cultivo de al menos tres años. Todas las unidades de producción no orgánica deben convertirse a producción orgánica lo antes posible y en un plazo máximo de cinco años. Las parcelas que están actualmente en conversión deben estar certificadas como en conversión a las normas de producción orgánica de la UE</w:t>
            </w:r>
            <w:r w:rsidR="008D6D9D" w:rsidRPr="00AF757A">
              <w:rPr>
                <w:i/>
                <w:iCs/>
                <w:szCs w:val="22"/>
                <w:lang w:val="es-419"/>
              </w:rPr>
              <w:t xml:space="preserve"> </w:t>
            </w:r>
          </w:p>
          <w:p w14:paraId="0FB37F15" w14:textId="741F06D1" w:rsidR="000C2AFF" w:rsidRPr="00AF757A" w:rsidRDefault="000C2AFF" w:rsidP="006B73CF">
            <w:pPr>
              <w:pStyle w:val="ListParagraph"/>
              <w:keepNext/>
              <w:numPr>
                <w:ilvl w:val="0"/>
                <w:numId w:val="44"/>
              </w:numPr>
              <w:rPr>
                <w:szCs w:val="22"/>
                <w:lang w:val="es-419"/>
              </w:rPr>
            </w:pPr>
            <w:r w:rsidRPr="00AF757A">
              <w:rPr>
                <w:szCs w:val="22"/>
                <w:lang w:val="es-419"/>
              </w:rPr>
              <w:t>¿La operación solicita una excepción para producir las mismas variedades o diferentes variedades de cultivos perennes que no se pueden diferenciar fácilmente en unidades de producción orgánicas, en conversión y/o no orgánicas</w:t>
            </w:r>
            <w:r w:rsidRPr="00AF757A">
              <w:rPr>
                <w:lang w:val="es-419"/>
              </w:rPr>
              <w:t>?</w:t>
            </w:r>
            <w:r w:rsidRPr="00AF757A">
              <w:rPr>
                <w:szCs w:val="22"/>
                <w:lang w:val="es-419"/>
              </w:rPr>
              <w:t xml:space="preserve">   </w:t>
            </w:r>
            <w:r w:rsidRPr="00AF757A">
              <w:rPr>
                <w:szCs w:val="22"/>
                <w:lang w:val="es-419"/>
              </w:rPr>
              <w:fldChar w:fldCharType="begin">
                <w:ffData>
                  <w:name w:val="Check3"/>
                  <w:enabled/>
                  <w:calcOnExit w:val="0"/>
                  <w:checkBox>
                    <w:sizeAuto/>
                    <w:default w:val="0"/>
                  </w:checkBox>
                </w:ffData>
              </w:fldChar>
            </w:r>
            <w:r w:rsidRPr="00AF757A">
              <w:rPr>
                <w:szCs w:val="22"/>
                <w:lang w:val="es-419"/>
              </w:rPr>
              <w:instrText xml:space="preserve"> FORMCHECKBOX </w:instrText>
            </w:r>
            <w:r w:rsidR="003F32AE">
              <w:rPr>
                <w:szCs w:val="22"/>
                <w:lang w:val="es-419"/>
              </w:rPr>
            </w:r>
            <w:r w:rsidR="003F32AE">
              <w:rPr>
                <w:szCs w:val="22"/>
                <w:lang w:val="es-419"/>
              </w:rPr>
              <w:fldChar w:fldCharType="separate"/>
            </w:r>
            <w:r w:rsidRPr="00AF757A">
              <w:rPr>
                <w:szCs w:val="22"/>
                <w:lang w:val="es-419"/>
              </w:rPr>
              <w:fldChar w:fldCharType="end"/>
            </w:r>
            <w:r w:rsidRPr="00AF757A">
              <w:rPr>
                <w:szCs w:val="22"/>
                <w:lang w:val="es-419"/>
              </w:rPr>
              <w:t xml:space="preserve"> Sí   </w:t>
            </w:r>
            <w:r w:rsidRPr="00AF757A">
              <w:rPr>
                <w:szCs w:val="22"/>
                <w:lang w:val="es-419"/>
              </w:rPr>
              <w:fldChar w:fldCharType="begin">
                <w:ffData>
                  <w:name w:val="Check3"/>
                  <w:enabled/>
                  <w:calcOnExit w:val="0"/>
                  <w:checkBox>
                    <w:sizeAuto/>
                    <w:default w:val="0"/>
                  </w:checkBox>
                </w:ffData>
              </w:fldChar>
            </w:r>
            <w:r w:rsidRPr="00AF757A">
              <w:rPr>
                <w:szCs w:val="22"/>
                <w:lang w:val="es-419"/>
              </w:rPr>
              <w:instrText xml:space="preserve"> FORMCHECKBOX </w:instrText>
            </w:r>
            <w:r w:rsidR="003F32AE">
              <w:rPr>
                <w:szCs w:val="22"/>
                <w:lang w:val="es-419"/>
              </w:rPr>
            </w:r>
            <w:r w:rsidR="003F32AE">
              <w:rPr>
                <w:szCs w:val="22"/>
                <w:lang w:val="es-419"/>
              </w:rPr>
              <w:fldChar w:fldCharType="separate"/>
            </w:r>
            <w:r w:rsidRPr="00AF757A">
              <w:rPr>
                <w:szCs w:val="22"/>
                <w:lang w:val="es-419"/>
              </w:rPr>
              <w:fldChar w:fldCharType="end"/>
            </w:r>
            <w:r w:rsidRPr="00AF757A">
              <w:rPr>
                <w:szCs w:val="22"/>
                <w:lang w:val="es-419"/>
              </w:rPr>
              <w:t xml:space="preserve"> No</w:t>
            </w:r>
          </w:p>
          <w:p w14:paraId="45EF41E4" w14:textId="185904D1" w:rsidR="008D6D9D" w:rsidRPr="00AF757A" w:rsidRDefault="00F97ED9" w:rsidP="006B73CF">
            <w:pPr>
              <w:pStyle w:val="ListParagraph"/>
              <w:keepNext/>
              <w:numPr>
                <w:ilvl w:val="1"/>
                <w:numId w:val="44"/>
              </w:numPr>
              <w:spacing w:after="80"/>
              <w:ind w:left="720"/>
              <w:contextualSpacing w:val="0"/>
              <w:rPr>
                <w:rFonts w:eastAsia="DengXian"/>
                <w:lang w:val="es-419"/>
              </w:rPr>
            </w:pPr>
            <w:r w:rsidRPr="00AF757A">
              <w:rPr>
                <w:lang w:val="es-419"/>
              </w:rPr>
              <w:t xml:space="preserve">Si sí, </w:t>
            </w:r>
            <w:r w:rsidRPr="00AF757A">
              <w:rPr>
                <w:szCs w:val="22"/>
                <w:lang w:val="es-419"/>
              </w:rPr>
              <w:t>proporcione detalles para el cumplimiento</w:t>
            </w:r>
            <w:r w:rsidR="008D6D9D" w:rsidRPr="00AF757A">
              <w:rPr>
                <w:lang w:val="es-419"/>
              </w:rPr>
              <w:t xml:space="preserve">. </w:t>
            </w:r>
          </w:p>
          <w:tbl>
            <w:tblPr>
              <w:tblW w:w="105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99"/>
              <w:gridCol w:w="1292"/>
              <w:gridCol w:w="1752"/>
              <w:gridCol w:w="1752"/>
              <w:gridCol w:w="1383"/>
              <w:gridCol w:w="2134"/>
            </w:tblGrid>
            <w:tr w:rsidR="00342E1F" w:rsidRPr="00AF757A" w14:paraId="11AE87F5" w14:textId="77777777" w:rsidTr="00342E1F">
              <w:trPr>
                <w:jc w:val="center"/>
              </w:trPr>
              <w:tc>
                <w:tcPr>
                  <w:tcW w:w="2199" w:type="dxa"/>
                  <w:tcMar>
                    <w:top w:w="0" w:type="dxa"/>
                    <w:left w:w="108" w:type="dxa"/>
                    <w:bottom w:w="0" w:type="dxa"/>
                    <w:right w:w="108" w:type="dxa"/>
                  </w:tcMar>
                  <w:hideMark/>
                </w:tcPr>
                <w:p w14:paraId="06BF9CBA" w14:textId="6A8F7C4E" w:rsidR="00342E1F" w:rsidRPr="00AF757A" w:rsidRDefault="00342E1F" w:rsidP="006B73CF">
                  <w:pPr>
                    <w:pStyle w:val="ListParagraph"/>
                    <w:keepNext/>
                    <w:ind w:left="-59"/>
                    <w:rPr>
                      <w:b/>
                      <w:bCs/>
                      <w:sz w:val="20"/>
                      <w:szCs w:val="20"/>
                      <w:lang w:val="es-419"/>
                    </w:rPr>
                  </w:pPr>
                  <w:r w:rsidRPr="00AF757A">
                    <w:rPr>
                      <w:b/>
                      <w:bCs/>
                      <w:sz w:val="20"/>
                      <w:szCs w:val="20"/>
                      <w:lang w:val="es-419"/>
                    </w:rPr>
                    <w:t>Nombre y ubicación de parcela</w:t>
                  </w:r>
                </w:p>
              </w:tc>
              <w:tc>
                <w:tcPr>
                  <w:tcW w:w="1292" w:type="dxa"/>
                  <w:tcMar>
                    <w:top w:w="0" w:type="dxa"/>
                    <w:left w:w="108" w:type="dxa"/>
                    <w:bottom w:w="0" w:type="dxa"/>
                    <w:right w:w="108" w:type="dxa"/>
                  </w:tcMar>
                  <w:hideMark/>
                </w:tcPr>
                <w:p w14:paraId="7FEC3753" w14:textId="381506D6" w:rsidR="00342E1F" w:rsidRPr="00AF757A" w:rsidRDefault="00342E1F" w:rsidP="006B73CF">
                  <w:pPr>
                    <w:pStyle w:val="ListParagraph"/>
                    <w:keepNext/>
                    <w:ind w:left="0"/>
                    <w:rPr>
                      <w:b/>
                      <w:bCs/>
                      <w:sz w:val="20"/>
                      <w:szCs w:val="20"/>
                      <w:lang w:val="es-419"/>
                    </w:rPr>
                  </w:pPr>
                  <w:r w:rsidRPr="00AF757A">
                    <w:rPr>
                      <w:b/>
                      <w:bCs/>
                      <w:sz w:val="20"/>
                      <w:szCs w:val="20"/>
                      <w:lang w:val="es-419"/>
                    </w:rPr>
                    <w:t>Superficie no orgánica</w:t>
                  </w:r>
                </w:p>
              </w:tc>
              <w:tc>
                <w:tcPr>
                  <w:tcW w:w="1752" w:type="dxa"/>
                  <w:tcMar>
                    <w:top w:w="0" w:type="dxa"/>
                    <w:left w:w="108" w:type="dxa"/>
                    <w:bottom w:w="0" w:type="dxa"/>
                    <w:right w:w="108" w:type="dxa"/>
                  </w:tcMar>
                  <w:hideMark/>
                </w:tcPr>
                <w:p w14:paraId="24136E5B" w14:textId="2A0D3FEB" w:rsidR="00342E1F" w:rsidRPr="00AF757A" w:rsidRDefault="00342E1F" w:rsidP="006B73CF">
                  <w:pPr>
                    <w:pStyle w:val="ListParagraph"/>
                    <w:keepNext/>
                    <w:ind w:left="0"/>
                    <w:rPr>
                      <w:b/>
                      <w:bCs/>
                      <w:sz w:val="20"/>
                      <w:szCs w:val="20"/>
                      <w:lang w:val="es-419"/>
                    </w:rPr>
                  </w:pPr>
                  <w:r w:rsidRPr="00AF757A">
                    <w:rPr>
                      <w:b/>
                      <w:bCs/>
                      <w:sz w:val="20"/>
                      <w:szCs w:val="20"/>
                      <w:lang w:val="es-419"/>
                    </w:rPr>
                    <w:t>(Planificado) Inicio del período de conversión</w:t>
                  </w:r>
                </w:p>
              </w:tc>
              <w:tc>
                <w:tcPr>
                  <w:tcW w:w="1752" w:type="dxa"/>
                  <w:tcMar>
                    <w:top w:w="0" w:type="dxa"/>
                    <w:left w:w="108" w:type="dxa"/>
                    <w:bottom w:w="0" w:type="dxa"/>
                    <w:right w:w="108" w:type="dxa"/>
                  </w:tcMar>
                  <w:hideMark/>
                </w:tcPr>
                <w:p w14:paraId="187D4EA3" w14:textId="69EF3950" w:rsidR="00342E1F" w:rsidRPr="00AF757A" w:rsidRDefault="00342E1F" w:rsidP="006B73CF">
                  <w:pPr>
                    <w:pStyle w:val="ListParagraph"/>
                    <w:keepNext/>
                    <w:ind w:left="0"/>
                    <w:rPr>
                      <w:b/>
                      <w:bCs/>
                      <w:sz w:val="20"/>
                      <w:szCs w:val="20"/>
                      <w:lang w:val="es-419"/>
                    </w:rPr>
                  </w:pPr>
                  <w:r w:rsidRPr="00AF757A">
                    <w:rPr>
                      <w:b/>
                      <w:bCs/>
                      <w:sz w:val="20"/>
                      <w:szCs w:val="20"/>
                      <w:lang w:val="es-419"/>
                    </w:rPr>
                    <w:t>(Planificado) Fin del período de conversión</w:t>
                  </w:r>
                </w:p>
              </w:tc>
              <w:tc>
                <w:tcPr>
                  <w:tcW w:w="1383" w:type="dxa"/>
                  <w:tcMar>
                    <w:top w:w="0" w:type="dxa"/>
                    <w:left w:w="108" w:type="dxa"/>
                    <w:bottom w:w="0" w:type="dxa"/>
                    <w:right w:w="108" w:type="dxa"/>
                  </w:tcMar>
                  <w:hideMark/>
                </w:tcPr>
                <w:p w14:paraId="1A3E71D3" w14:textId="79820DCB" w:rsidR="00342E1F" w:rsidRPr="00AF757A" w:rsidRDefault="00342E1F" w:rsidP="006B73CF">
                  <w:pPr>
                    <w:pStyle w:val="ListParagraph"/>
                    <w:keepNext/>
                    <w:ind w:left="0"/>
                    <w:rPr>
                      <w:b/>
                      <w:bCs/>
                      <w:sz w:val="20"/>
                      <w:szCs w:val="20"/>
                      <w:lang w:val="es-419"/>
                    </w:rPr>
                  </w:pPr>
                  <w:r w:rsidRPr="00AF757A">
                    <w:rPr>
                      <w:b/>
                      <w:bCs/>
                      <w:sz w:val="20"/>
                      <w:szCs w:val="20"/>
                      <w:lang w:val="es-419"/>
                    </w:rPr>
                    <w:t>Variedad de cultivos</w:t>
                  </w:r>
                </w:p>
              </w:tc>
              <w:tc>
                <w:tcPr>
                  <w:tcW w:w="2134" w:type="dxa"/>
                  <w:tcMar>
                    <w:top w:w="0" w:type="dxa"/>
                    <w:left w:w="108" w:type="dxa"/>
                    <w:bottom w:w="0" w:type="dxa"/>
                    <w:right w:w="108" w:type="dxa"/>
                  </w:tcMar>
                  <w:hideMark/>
                </w:tcPr>
                <w:p w14:paraId="68A15E60" w14:textId="0A8864DA" w:rsidR="00342E1F" w:rsidRPr="00AF757A" w:rsidRDefault="00342E1F" w:rsidP="006B73CF">
                  <w:pPr>
                    <w:pStyle w:val="ListParagraph"/>
                    <w:keepNext/>
                    <w:ind w:left="0"/>
                    <w:rPr>
                      <w:b/>
                      <w:bCs/>
                      <w:sz w:val="20"/>
                      <w:szCs w:val="20"/>
                      <w:lang w:val="es-419"/>
                    </w:rPr>
                  </w:pPr>
                  <w:r w:rsidRPr="00AF757A">
                    <w:rPr>
                      <w:b/>
                      <w:bCs/>
                      <w:sz w:val="20"/>
                      <w:szCs w:val="20"/>
                      <w:lang w:val="es-419"/>
                    </w:rPr>
                    <w:t>Superficie cultivada de la misma variedad orgánica o similar</w:t>
                  </w:r>
                </w:p>
              </w:tc>
            </w:tr>
            <w:tr w:rsidR="008D6D9D" w:rsidRPr="00AF757A" w14:paraId="0EE804D0" w14:textId="77777777" w:rsidTr="00342E1F">
              <w:trPr>
                <w:trHeight w:val="288"/>
                <w:jc w:val="center"/>
              </w:trPr>
              <w:tc>
                <w:tcPr>
                  <w:tcW w:w="2199" w:type="dxa"/>
                  <w:tcMar>
                    <w:top w:w="0" w:type="dxa"/>
                    <w:left w:w="108" w:type="dxa"/>
                    <w:bottom w:w="0" w:type="dxa"/>
                    <w:right w:w="108" w:type="dxa"/>
                  </w:tcMar>
                  <w:hideMark/>
                </w:tcPr>
                <w:p w14:paraId="6FA277E0" w14:textId="77777777" w:rsidR="008D6D9D" w:rsidRPr="00AF757A" w:rsidRDefault="008D6D9D" w:rsidP="006B73CF">
                  <w:pPr>
                    <w:pStyle w:val="ListParagraph"/>
                    <w:keepNext/>
                    <w:ind w:left="0"/>
                    <w:rPr>
                      <w:szCs w:val="22"/>
                      <w:lang w:val="es-419"/>
                    </w:rPr>
                  </w:pPr>
                  <w:r w:rsidRPr="00AF757A">
                    <w:rPr>
                      <w:rFonts w:ascii="Garamond" w:hAnsi="Garamond"/>
                      <w:bCs/>
                      <w:iCs/>
                      <w:szCs w:val="22"/>
                      <w:lang w:val="es-419"/>
                    </w:rPr>
                    <w:fldChar w:fldCharType="begin">
                      <w:ffData>
                        <w:name w:val="Text63"/>
                        <w:enabled/>
                        <w:calcOnExit w:val="0"/>
                        <w:textInput/>
                      </w:ffData>
                    </w:fldChar>
                  </w:r>
                  <w:r w:rsidRPr="00AF757A">
                    <w:rPr>
                      <w:rFonts w:ascii="Garamond" w:hAnsi="Garamond"/>
                      <w:bCs/>
                      <w:iCs/>
                      <w:szCs w:val="22"/>
                      <w:lang w:val="es-419"/>
                    </w:rPr>
                    <w:instrText xml:space="preserve"> FORMTEXT </w:instrText>
                  </w:r>
                  <w:r w:rsidRPr="00AF757A">
                    <w:rPr>
                      <w:rFonts w:ascii="Garamond" w:hAnsi="Garamond"/>
                      <w:bCs/>
                      <w:iCs/>
                      <w:szCs w:val="22"/>
                      <w:lang w:val="es-419"/>
                    </w:rPr>
                  </w:r>
                  <w:r w:rsidRPr="00AF757A">
                    <w:rPr>
                      <w:rFonts w:ascii="Garamond" w:hAnsi="Garamond"/>
                      <w:bCs/>
                      <w:iCs/>
                      <w:szCs w:val="22"/>
                      <w:lang w:val="es-419"/>
                    </w:rPr>
                    <w:fldChar w:fldCharType="separate"/>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szCs w:val="22"/>
                      <w:lang w:val="es-419"/>
                    </w:rPr>
                    <w:fldChar w:fldCharType="end"/>
                  </w:r>
                </w:p>
              </w:tc>
              <w:tc>
                <w:tcPr>
                  <w:tcW w:w="1292" w:type="dxa"/>
                  <w:tcMar>
                    <w:top w:w="0" w:type="dxa"/>
                    <w:left w:w="108" w:type="dxa"/>
                    <w:bottom w:w="0" w:type="dxa"/>
                    <w:right w:w="108" w:type="dxa"/>
                  </w:tcMar>
                  <w:hideMark/>
                </w:tcPr>
                <w:p w14:paraId="46DDBD38" w14:textId="77777777" w:rsidR="008D6D9D" w:rsidRPr="00AF757A" w:rsidRDefault="008D6D9D" w:rsidP="006B73CF">
                  <w:pPr>
                    <w:pStyle w:val="ListParagraph"/>
                    <w:keepNext/>
                    <w:ind w:left="0"/>
                    <w:rPr>
                      <w:rFonts w:ascii="Garamond" w:hAnsi="Garamond"/>
                      <w:sz w:val="20"/>
                      <w:szCs w:val="20"/>
                      <w:lang w:val="es-419"/>
                    </w:rPr>
                  </w:pPr>
                  <w:r w:rsidRPr="00AF757A">
                    <w:rPr>
                      <w:rFonts w:ascii="Garamond" w:hAnsi="Garamond"/>
                      <w:bCs/>
                      <w:iCs/>
                      <w:szCs w:val="22"/>
                      <w:lang w:val="es-419"/>
                    </w:rPr>
                    <w:fldChar w:fldCharType="begin">
                      <w:ffData>
                        <w:name w:val="Text63"/>
                        <w:enabled/>
                        <w:calcOnExit w:val="0"/>
                        <w:textInput/>
                      </w:ffData>
                    </w:fldChar>
                  </w:r>
                  <w:r w:rsidRPr="00AF757A">
                    <w:rPr>
                      <w:rFonts w:ascii="Garamond" w:hAnsi="Garamond"/>
                      <w:bCs/>
                      <w:iCs/>
                      <w:szCs w:val="22"/>
                      <w:lang w:val="es-419"/>
                    </w:rPr>
                    <w:instrText xml:space="preserve"> FORMTEXT </w:instrText>
                  </w:r>
                  <w:r w:rsidRPr="00AF757A">
                    <w:rPr>
                      <w:rFonts w:ascii="Garamond" w:hAnsi="Garamond"/>
                      <w:bCs/>
                      <w:iCs/>
                      <w:szCs w:val="22"/>
                      <w:lang w:val="es-419"/>
                    </w:rPr>
                  </w:r>
                  <w:r w:rsidRPr="00AF757A">
                    <w:rPr>
                      <w:rFonts w:ascii="Garamond" w:hAnsi="Garamond"/>
                      <w:bCs/>
                      <w:iCs/>
                      <w:szCs w:val="22"/>
                      <w:lang w:val="es-419"/>
                    </w:rPr>
                    <w:fldChar w:fldCharType="separate"/>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szCs w:val="22"/>
                      <w:lang w:val="es-419"/>
                    </w:rPr>
                    <w:fldChar w:fldCharType="end"/>
                  </w:r>
                </w:p>
              </w:tc>
              <w:tc>
                <w:tcPr>
                  <w:tcW w:w="1752" w:type="dxa"/>
                  <w:tcMar>
                    <w:top w:w="0" w:type="dxa"/>
                    <w:left w:w="108" w:type="dxa"/>
                    <w:bottom w:w="0" w:type="dxa"/>
                    <w:right w:w="108" w:type="dxa"/>
                  </w:tcMar>
                  <w:hideMark/>
                </w:tcPr>
                <w:p w14:paraId="43B0D619" w14:textId="77777777" w:rsidR="008D6D9D" w:rsidRPr="00AF757A" w:rsidRDefault="008D6D9D" w:rsidP="006B73CF">
                  <w:pPr>
                    <w:pStyle w:val="ListParagraph"/>
                    <w:keepNext/>
                    <w:ind w:left="0"/>
                    <w:rPr>
                      <w:sz w:val="20"/>
                      <w:szCs w:val="20"/>
                      <w:lang w:val="es-419"/>
                    </w:rPr>
                  </w:pPr>
                  <w:r w:rsidRPr="00AF757A">
                    <w:rPr>
                      <w:rFonts w:ascii="Garamond" w:hAnsi="Garamond"/>
                      <w:bCs/>
                      <w:iCs/>
                      <w:szCs w:val="22"/>
                      <w:lang w:val="es-419"/>
                    </w:rPr>
                    <w:fldChar w:fldCharType="begin">
                      <w:ffData>
                        <w:name w:val="Text63"/>
                        <w:enabled/>
                        <w:calcOnExit w:val="0"/>
                        <w:textInput/>
                      </w:ffData>
                    </w:fldChar>
                  </w:r>
                  <w:r w:rsidRPr="00AF757A">
                    <w:rPr>
                      <w:rFonts w:ascii="Garamond" w:hAnsi="Garamond"/>
                      <w:bCs/>
                      <w:iCs/>
                      <w:szCs w:val="22"/>
                      <w:lang w:val="es-419"/>
                    </w:rPr>
                    <w:instrText xml:space="preserve"> FORMTEXT </w:instrText>
                  </w:r>
                  <w:r w:rsidRPr="00AF757A">
                    <w:rPr>
                      <w:rFonts w:ascii="Garamond" w:hAnsi="Garamond"/>
                      <w:bCs/>
                      <w:iCs/>
                      <w:szCs w:val="22"/>
                      <w:lang w:val="es-419"/>
                    </w:rPr>
                  </w:r>
                  <w:r w:rsidRPr="00AF757A">
                    <w:rPr>
                      <w:rFonts w:ascii="Garamond" w:hAnsi="Garamond"/>
                      <w:bCs/>
                      <w:iCs/>
                      <w:szCs w:val="22"/>
                      <w:lang w:val="es-419"/>
                    </w:rPr>
                    <w:fldChar w:fldCharType="separate"/>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szCs w:val="22"/>
                      <w:lang w:val="es-419"/>
                    </w:rPr>
                    <w:fldChar w:fldCharType="end"/>
                  </w:r>
                </w:p>
              </w:tc>
              <w:tc>
                <w:tcPr>
                  <w:tcW w:w="1752" w:type="dxa"/>
                  <w:tcMar>
                    <w:top w:w="0" w:type="dxa"/>
                    <w:left w:w="108" w:type="dxa"/>
                    <w:bottom w:w="0" w:type="dxa"/>
                    <w:right w:w="108" w:type="dxa"/>
                  </w:tcMar>
                  <w:hideMark/>
                </w:tcPr>
                <w:p w14:paraId="7212653B" w14:textId="77777777" w:rsidR="008D6D9D" w:rsidRPr="00AF757A" w:rsidRDefault="008D6D9D" w:rsidP="006B73CF">
                  <w:pPr>
                    <w:pStyle w:val="ListParagraph"/>
                    <w:keepNext/>
                    <w:ind w:left="0"/>
                    <w:rPr>
                      <w:sz w:val="20"/>
                      <w:szCs w:val="20"/>
                      <w:lang w:val="es-419"/>
                    </w:rPr>
                  </w:pPr>
                  <w:r w:rsidRPr="00AF757A">
                    <w:rPr>
                      <w:rFonts w:ascii="Garamond" w:hAnsi="Garamond"/>
                      <w:bCs/>
                      <w:iCs/>
                      <w:szCs w:val="22"/>
                      <w:lang w:val="es-419"/>
                    </w:rPr>
                    <w:fldChar w:fldCharType="begin">
                      <w:ffData>
                        <w:name w:val="Text63"/>
                        <w:enabled/>
                        <w:calcOnExit w:val="0"/>
                        <w:textInput/>
                      </w:ffData>
                    </w:fldChar>
                  </w:r>
                  <w:r w:rsidRPr="00AF757A">
                    <w:rPr>
                      <w:rFonts w:ascii="Garamond" w:hAnsi="Garamond"/>
                      <w:bCs/>
                      <w:iCs/>
                      <w:szCs w:val="22"/>
                      <w:lang w:val="es-419"/>
                    </w:rPr>
                    <w:instrText xml:space="preserve"> FORMTEXT </w:instrText>
                  </w:r>
                  <w:r w:rsidRPr="00AF757A">
                    <w:rPr>
                      <w:rFonts w:ascii="Garamond" w:hAnsi="Garamond"/>
                      <w:bCs/>
                      <w:iCs/>
                      <w:szCs w:val="22"/>
                      <w:lang w:val="es-419"/>
                    </w:rPr>
                  </w:r>
                  <w:r w:rsidRPr="00AF757A">
                    <w:rPr>
                      <w:rFonts w:ascii="Garamond" w:hAnsi="Garamond"/>
                      <w:bCs/>
                      <w:iCs/>
                      <w:szCs w:val="22"/>
                      <w:lang w:val="es-419"/>
                    </w:rPr>
                    <w:fldChar w:fldCharType="separate"/>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szCs w:val="22"/>
                      <w:lang w:val="es-419"/>
                    </w:rPr>
                    <w:fldChar w:fldCharType="end"/>
                  </w:r>
                </w:p>
              </w:tc>
              <w:tc>
                <w:tcPr>
                  <w:tcW w:w="1383" w:type="dxa"/>
                  <w:tcMar>
                    <w:top w:w="0" w:type="dxa"/>
                    <w:left w:w="108" w:type="dxa"/>
                    <w:bottom w:w="0" w:type="dxa"/>
                    <w:right w:w="108" w:type="dxa"/>
                  </w:tcMar>
                  <w:hideMark/>
                </w:tcPr>
                <w:p w14:paraId="46C274B4" w14:textId="77777777" w:rsidR="008D6D9D" w:rsidRPr="00AF757A" w:rsidRDefault="008D6D9D" w:rsidP="006B73CF">
                  <w:pPr>
                    <w:pStyle w:val="ListParagraph"/>
                    <w:keepNext/>
                    <w:ind w:left="0"/>
                    <w:rPr>
                      <w:sz w:val="20"/>
                      <w:szCs w:val="20"/>
                      <w:lang w:val="es-419"/>
                    </w:rPr>
                  </w:pPr>
                  <w:r w:rsidRPr="00AF757A">
                    <w:rPr>
                      <w:rFonts w:ascii="Garamond" w:hAnsi="Garamond"/>
                      <w:bCs/>
                      <w:iCs/>
                      <w:szCs w:val="22"/>
                      <w:lang w:val="es-419"/>
                    </w:rPr>
                    <w:fldChar w:fldCharType="begin">
                      <w:ffData>
                        <w:name w:val="Text63"/>
                        <w:enabled/>
                        <w:calcOnExit w:val="0"/>
                        <w:textInput/>
                      </w:ffData>
                    </w:fldChar>
                  </w:r>
                  <w:r w:rsidRPr="00AF757A">
                    <w:rPr>
                      <w:rFonts w:ascii="Garamond" w:hAnsi="Garamond"/>
                      <w:bCs/>
                      <w:iCs/>
                      <w:szCs w:val="22"/>
                      <w:lang w:val="es-419"/>
                    </w:rPr>
                    <w:instrText xml:space="preserve"> FORMTEXT </w:instrText>
                  </w:r>
                  <w:r w:rsidRPr="00AF757A">
                    <w:rPr>
                      <w:rFonts w:ascii="Garamond" w:hAnsi="Garamond"/>
                      <w:bCs/>
                      <w:iCs/>
                      <w:szCs w:val="22"/>
                      <w:lang w:val="es-419"/>
                    </w:rPr>
                  </w:r>
                  <w:r w:rsidRPr="00AF757A">
                    <w:rPr>
                      <w:rFonts w:ascii="Garamond" w:hAnsi="Garamond"/>
                      <w:bCs/>
                      <w:iCs/>
                      <w:szCs w:val="22"/>
                      <w:lang w:val="es-419"/>
                    </w:rPr>
                    <w:fldChar w:fldCharType="separate"/>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szCs w:val="22"/>
                      <w:lang w:val="es-419"/>
                    </w:rPr>
                    <w:fldChar w:fldCharType="end"/>
                  </w:r>
                </w:p>
              </w:tc>
              <w:tc>
                <w:tcPr>
                  <w:tcW w:w="2134" w:type="dxa"/>
                  <w:tcMar>
                    <w:top w:w="0" w:type="dxa"/>
                    <w:left w:w="108" w:type="dxa"/>
                    <w:bottom w:w="0" w:type="dxa"/>
                    <w:right w:w="108" w:type="dxa"/>
                  </w:tcMar>
                  <w:hideMark/>
                </w:tcPr>
                <w:p w14:paraId="2D04095D" w14:textId="77777777" w:rsidR="008D6D9D" w:rsidRPr="00AF757A" w:rsidRDefault="008D6D9D" w:rsidP="006B73CF">
                  <w:pPr>
                    <w:pStyle w:val="ListParagraph"/>
                    <w:keepNext/>
                    <w:ind w:left="0"/>
                    <w:rPr>
                      <w:rFonts w:ascii="Garamond" w:hAnsi="Garamond"/>
                      <w:sz w:val="20"/>
                      <w:szCs w:val="20"/>
                      <w:lang w:val="es-419"/>
                    </w:rPr>
                  </w:pPr>
                  <w:r w:rsidRPr="00AF757A">
                    <w:rPr>
                      <w:rFonts w:ascii="Garamond" w:hAnsi="Garamond"/>
                      <w:bCs/>
                      <w:iCs/>
                      <w:szCs w:val="22"/>
                      <w:lang w:val="es-419"/>
                    </w:rPr>
                    <w:fldChar w:fldCharType="begin">
                      <w:ffData>
                        <w:name w:val="Text63"/>
                        <w:enabled/>
                        <w:calcOnExit w:val="0"/>
                        <w:textInput/>
                      </w:ffData>
                    </w:fldChar>
                  </w:r>
                  <w:r w:rsidRPr="00AF757A">
                    <w:rPr>
                      <w:rFonts w:ascii="Garamond" w:hAnsi="Garamond"/>
                      <w:bCs/>
                      <w:iCs/>
                      <w:szCs w:val="22"/>
                      <w:lang w:val="es-419"/>
                    </w:rPr>
                    <w:instrText xml:space="preserve"> FORMTEXT </w:instrText>
                  </w:r>
                  <w:r w:rsidRPr="00AF757A">
                    <w:rPr>
                      <w:rFonts w:ascii="Garamond" w:hAnsi="Garamond"/>
                      <w:bCs/>
                      <w:iCs/>
                      <w:szCs w:val="22"/>
                      <w:lang w:val="es-419"/>
                    </w:rPr>
                  </w:r>
                  <w:r w:rsidRPr="00AF757A">
                    <w:rPr>
                      <w:rFonts w:ascii="Garamond" w:hAnsi="Garamond"/>
                      <w:bCs/>
                      <w:iCs/>
                      <w:szCs w:val="22"/>
                      <w:lang w:val="es-419"/>
                    </w:rPr>
                    <w:fldChar w:fldCharType="separate"/>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szCs w:val="22"/>
                      <w:lang w:val="es-419"/>
                    </w:rPr>
                    <w:fldChar w:fldCharType="end"/>
                  </w:r>
                </w:p>
              </w:tc>
            </w:tr>
            <w:tr w:rsidR="008D6D9D" w:rsidRPr="00AF757A" w14:paraId="4705429F" w14:textId="77777777" w:rsidTr="00342E1F">
              <w:trPr>
                <w:trHeight w:val="288"/>
                <w:jc w:val="center"/>
              </w:trPr>
              <w:tc>
                <w:tcPr>
                  <w:tcW w:w="2199" w:type="dxa"/>
                  <w:tcMar>
                    <w:top w:w="0" w:type="dxa"/>
                    <w:left w:w="108" w:type="dxa"/>
                    <w:bottom w:w="0" w:type="dxa"/>
                    <w:right w:w="108" w:type="dxa"/>
                  </w:tcMar>
                  <w:hideMark/>
                </w:tcPr>
                <w:p w14:paraId="760D52BC" w14:textId="77777777" w:rsidR="008D6D9D" w:rsidRPr="00AF757A" w:rsidRDefault="008D6D9D" w:rsidP="006B73CF">
                  <w:pPr>
                    <w:pStyle w:val="ListParagraph"/>
                    <w:keepNext/>
                    <w:ind w:left="0"/>
                    <w:rPr>
                      <w:sz w:val="20"/>
                      <w:szCs w:val="20"/>
                      <w:lang w:val="es-419"/>
                    </w:rPr>
                  </w:pPr>
                  <w:r w:rsidRPr="00AF757A">
                    <w:rPr>
                      <w:rFonts w:ascii="Garamond" w:hAnsi="Garamond"/>
                      <w:bCs/>
                      <w:iCs/>
                      <w:szCs w:val="22"/>
                      <w:lang w:val="es-419"/>
                    </w:rPr>
                    <w:fldChar w:fldCharType="begin">
                      <w:ffData>
                        <w:name w:val="Text63"/>
                        <w:enabled/>
                        <w:calcOnExit w:val="0"/>
                        <w:textInput/>
                      </w:ffData>
                    </w:fldChar>
                  </w:r>
                  <w:r w:rsidRPr="00AF757A">
                    <w:rPr>
                      <w:rFonts w:ascii="Garamond" w:hAnsi="Garamond"/>
                      <w:bCs/>
                      <w:iCs/>
                      <w:szCs w:val="22"/>
                      <w:lang w:val="es-419"/>
                    </w:rPr>
                    <w:instrText xml:space="preserve"> FORMTEXT </w:instrText>
                  </w:r>
                  <w:r w:rsidRPr="00AF757A">
                    <w:rPr>
                      <w:rFonts w:ascii="Garamond" w:hAnsi="Garamond"/>
                      <w:bCs/>
                      <w:iCs/>
                      <w:szCs w:val="22"/>
                      <w:lang w:val="es-419"/>
                    </w:rPr>
                  </w:r>
                  <w:r w:rsidRPr="00AF757A">
                    <w:rPr>
                      <w:rFonts w:ascii="Garamond" w:hAnsi="Garamond"/>
                      <w:bCs/>
                      <w:iCs/>
                      <w:szCs w:val="22"/>
                      <w:lang w:val="es-419"/>
                    </w:rPr>
                    <w:fldChar w:fldCharType="separate"/>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szCs w:val="22"/>
                      <w:lang w:val="es-419"/>
                    </w:rPr>
                    <w:fldChar w:fldCharType="end"/>
                  </w:r>
                </w:p>
              </w:tc>
              <w:tc>
                <w:tcPr>
                  <w:tcW w:w="1292" w:type="dxa"/>
                  <w:tcMar>
                    <w:top w:w="0" w:type="dxa"/>
                    <w:left w:w="108" w:type="dxa"/>
                    <w:bottom w:w="0" w:type="dxa"/>
                    <w:right w:w="108" w:type="dxa"/>
                  </w:tcMar>
                  <w:hideMark/>
                </w:tcPr>
                <w:p w14:paraId="782BF8D2" w14:textId="77777777" w:rsidR="008D6D9D" w:rsidRPr="00AF757A" w:rsidRDefault="008D6D9D" w:rsidP="006B73CF">
                  <w:pPr>
                    <w:pStyle w:val="ListParagraph"/>
                    <w:keepNext/>
                    <w:ind w:left="0"/>
                    <w:rPr>
                      <w:rFonts w:ascii="Garamond" w:hAnsi="Garamond"/>
                      <w:sz w:val="20"/>
                      <w:szCs w:val="20"/>
                      <w:lang w:val="es-419"/>
                    </w:rPr>
                  </w:pPr>
                  <w:r w:rsidRPr="00AF757A">
                    <w:rPr>
                      <w:rFonts w:ascii="Garamond" w:hAnsi="Garamond"/>
                      <w:bCs/>
                      <w:iCs/>
                      <w:szCs w:val="22"/>
                      <w:lang w:val="es-419"/>
                    </w:rPr>
                    <w:fldChar w:fldCharType="begin">
                      <w:ffData>
                        <w:name w:val="Text63"/>
                        <w:enabled/>
                        <w:calcOnExit w:val="0"/>
                        <w:textInput/>
                      </w:ffData>
                    </w:fldChar>
                  </w:r>
                  <w:r w:rsidRPr="00AF757A">
                    <w:rPr>
                      <w:rFonts w:ascii="Garamond" w:hAnsi="Garamond"/>
                      <w:bCs/>
                      <w:iCs/>
                      <w:szCs w:val="22"/>
                      <w:lang w:val="es-419"/>
                    </w:rPr>
                    <w:instrText xml:space="preserve"> FORMTEXT </w:instrText>
                  </w:r>
                  <w:r w:rsidRPr="00AF757A">
                    <w:rPr>
                      <w:rFonts w:ascii="Garamond" w:hAnsi="Garamond"/>
                      <w:bCs/>
                      <w:iCs/>
                      <w:szCs w:val="22"/>
                      <w:lang w:val="es-419"/>
                    </w:rPr>
                  </w:r>
                  <w:r w:rsidRPr="00AF757A">
                    <w:rPr>
                      <w:rFonts w:ascii="Garamond" w:hAnsi="Garamond"/>
                      <w:bCs/>
                      <w:iCs/>
                      <w:szCs w:val="22"/>
                      <w:lang w:val="es-419"/>
                    </w:rPr>
                    <w:fldChar w:fldCharType="separate"/>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szCs w:val="22"/>
                      <w:lang w:val="es-419"/>
                    </w:rPr>
                    <w:fldChar w:fldCharType="end"/>
                  </w:r>
                </w:p>
              </w:tc>
              <w:tc>
                <w:tcPr>
                  <w:tcW w:w="1752" w:type="dxa"/>
                  <w:tcMar>
                    <w:top w:w="0" w:type="dxa"/>
                    <w:left w:w="108" w:type="dxa"/>
                    <w:bottom w:w="0" w:type="dxa"/>
                    <w:right w:w="108" w:type="dxa"/>
                  </w:tcMar>
                  <w:hideMark/>
                </w:tcPr>
                <w:p w14:paraId="49F57A50" w14:textId="77777777" w:rsidR="008D6D9D" w:rsidRPr="00AF757A" w:rsidRDefault="008D6D9D" w:rsidP="006B73CF">
                  <w:pPr>
                    <w:pStyle w:val="ListParagraph"/>
                    <w:keepNext/>
                    <w:ind w:left="0"/>
                    <w:rPr>
                      <w:sz w:val="20"/>
                      <w:szCs w:val="20"/>
                      <w:lang w:val="es-419"/>
                    </w:rPr>
                  </w:pPr>
                  <w:r w:rsidRPr="00AF757A">
                    <w:rPr>
                      <w:rFonts w:ascii="Garamond" w:hAnsi="Garamond"/>
                      <w:bCs/>
                      <w:iCs/>
                      <w:szCs w:val="22"/>
                      <w:lang w:val="es-419"/>
                    </w:rPr>
                    <w:fldChar w:fldCharType="begin">
                      <w:ffData>
                        <w:name w:val="Text63"/>
                        <w:enabled/>
                        <w:calcOnExit w:val="0"/>
                        <w:textInput/>
                      </w:ffData>
                    </w:fldChar>
                  </w:r>
                  <w:r w:rsidRPr="00AF757A">
                    <w:rPr>
                      <w:rFonts w:ascii="Garamond" w:hAnsi="Garamond"/>
                      <w:bCs/>
                      <w:iCs/>
                      <w:szCs w:val="22"/>
                      <w:lang w:val="es-419"/>
                    </w:rPr>
                    <w:instrText xml:space="preserve"> FORMTEXT </w:instrText>
                  </w:r>
                  <w:r w:rsidRPr="00AF757A">
                    <w:rPr>
                      <w:rFonts w:ascii="Garamond" w:hAnsi="Garamond"/>
                      <w:bCs/>
                      <w:iCs/>
                      <w:szCs w:val="22"/>
                      <w:lang w:val="es-419"/>
                    </w:rPr>
                  </w:r>
                  <w:r w:rsidRPr="00AF757A">
                    <w:rPr>
                      <w:rFonts w:ascii="Garamond" w:hAnsi="Garamond"/>
                      <w:bCs/>
                      <w:iCs/>
                      <w:szCs w:val="22"/>
                      <w:lang w:val="es-419"/>
                    </w:rPr>
                    <w:fldChar w:fldCharType="separate"/>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szCs w:val="22"/>
                      <w:lang w:val="es-419"/>
                    </w:rPr>
                    <w:fldChar w:fldCharType="end"/>
                  </w:r>
                </w:p>
              </w:tc>
              <w:tc>
                <w:tcPr>
                  <w:tcW w:w="1752" w:type="dxa"/>
                  <w:tcMar>
                    <w:top w:w="0" w:type="dxa"/>
                    <w:left w:w="108" w:type="dxa"/>
                    <w:bottom w:w="0" w:type="dxa"/>
                    <w:right w:w="108" w:type="dxa"/>
                  </w:tcMar>
                  <w:hideMark/>
                </w:tcPr>
                <w:p w14:paraId="696229CC" w14:textId="77777777" w:rsidR="008D6D9D" w:rsidRPr="00AF757A" w:rsidRDefault="008D6D9D" w:rsidP="006B73CF">
                  <w:pPr>
                    <w:pStyle w:val="ListParagraph"/>
                    <w:keepNext/>
                    <w:ind w:left="0"/>
                    <w:rPr>
                      <w:sz w:val="20"/>
                      <w:szCs w:val="20"/>
                      <w:lang w:val="es-419"/>
                    </w:rPr>
                  </w:pPr>
                  <w:r w:rsidRPr="00AF757A">
                    <w:rPr>
                      <w:rFonts w:ascii="Garamond" w:hAnsi="Garamond"/>
                      <w:bCs/>
                      <w:iCs/>
                      <w:szCs w:val="22"/>
                      <w:lang w:val="es-419"/>
                    </w:rPr>
                    <w:fldChar w:fldCharType="begin">
                      <w:ffData>
                        <w:name w:val="Text63"/>
                        <w:enabled/>
                        <w:calcOnExit w:val="0"/>
                        <w:textInput/>
                      </w:ffData>
                    </w:fldChar>
                  </w:r>
                  <w:r w:rsidRPr="00AF757A">
                    <w:rPr>
                      <w:rFonts w:ascii="Garamond" w:hAnsi="Garamond"/>
                      <w:bCs/>
                      <w:iCs/>
                      <w:szCs w:val="22"/>
                      <w:lang w:val="es-419"/>
                    </w:rPr>
                    <w:instrText xml:space="preserve"> FORMTEXT </w:instrText>
                  </w:r>
                  <w:r w:rsidRPr="00AF757A">
                    <w:rPr>
                      <w:rFonts w:ascii="Garamond" w:hAnsi="Garamond"/>
                      <w:bCs/>
                      <w:iCs/>
                      <w:szCs w:val="22"/>
                      <w:lang w:val="es-419"/>
                    </w:rPr>
                  </w:r>
                  <w:r w:rsidRPr="00AF757A">
                    <w:rPr>
                      <w:rFonts w:ascii="Garamond" w:hAnsi="Garamond"/>
                      <w:bCs/>
                      <w:iCs/>
                      <w:szCs w:val="22"/>
                      <w:lang w:val="es-419"/>
                    </w:rPr>
                    <w:fldChar w:fldCharType="separate"/>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szCs w:val="22"/>
                      <w:lang w:val="es-419"/>
                    </w:rPr>
                    <w:fldChar w:fldCharType="end"/>
                  </w:r>
                </w:p>
              </w:tc>
              <w:tc>
                <w:tcPr>
                  <w:tcW w:w="1383" w:type="dxa"/>
                  <w:tcMar>
                    <w:top w:w="0" w:type="dxa"/>
                    <w:left w:w="108" w:type="dxa"/>
                    <w:bottom w:w="0" w:type="dxa"/>
                    <w:right w:w="108" w:type="dxa"/>
                  </w:tcMar>
                  <w:hideMark/>
                </w:tcPr>
                <w:p w14:paraId="75EA7609" w14:textId="77777777" w:rsidR="008D6D9D" w:rsidRPr="00AF757A" w:rsidRDefault="008D6D9D" w:rsidP="006B73CF">
                  <w:pPr>
                    <w:pStyle w:val="ListParagraph"/>
                    <w:keepNext/>
                    <w:ind w:left="0"/>
                    <w:rPr>
                      <w:sz w:val="20"/>
                      <w:szCs w:val="20"/>
                      <w:lang w:val="es-419"/>
                    </w:rPr>
                  </w:pPr>
                  <w:r w:rsidRPr="00AF757A">
                    <w:rPr>
                      <w:rFonts w:ascii="Garamond" w:hAnsi="Garamond"/>
                      <w:bCs/>
                      <w:iCs/>
                      <w:szCs w:val="22"/>
                      <w:lang w:val="es-419"/>
                    </w:rPr>
                    <w:fldChar w:fldCharType="begin">
                      <w:ffData>
                        <w:name w:val="Text63"/>
                        <w:enabled/>
                        <w:calcOnExit w:val="0"/>
                        <w:textInput/>
                      </w:ffData>
                    </w:fldChar>
                  </w:r>
                  <w:r w:rsidRPr="00AF757A">
                    <w:rPr>
                      <w:rFonts w:ascii="Garamond" w:hAnsi="Garamond"/>
                      <w:bCs/>
                      <w:iCs/>
                      <w:szCs w:val="22"/>
                      <w:lang w:val="es-419"/>
                    </w:rPr>
                    <w:instrText xml:space="preserve"> FORMTEXT </w:instrText>
                  </w:r>
                  <w:r w:rsidRPr="00AF757A">
                    <w:rPr>
                      <w:rFonts w:ascii="Garamond" w:hAnsi="Garamond"/>
                      <w:bCs/>
                      <w:iCs/>
                      <w:szCs w:val="22"/>
                      <w:lang w:val="es-419"/>
                    </w:rPr>
                  </w:r>
                  <w:r w:rsidRPr="00AF757A">
                    <w:rPr>
                      <w:rFonts w:ascii="Garamond" w:hAnsi="Garamond"/>
                      <w:bCs/>
                      <w:iCs/>
                      <w:szCs w:val="22"/>
                      <w:lang w:val="es-419"/>
                    </w:rPr>
                    <w:fldChar w:fldCharType="separate"/>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szCs w:val="22"/>
                      <w:lang w:val="es-419"/>
                    </w:rPr>
                    <w:fldChar w:fldCharType="end"/>
                  </w:r>
                </w:p>
              </w:tc>
              <w:tc>
                <w:tcPr>
                  <w:tcW w:w="2134" w:type="dxa"/>
                  <w:tcMar>
                    <w:top w:w="0" w:type="dxa"/>
                    <w:left w:w="108" w:type="dxa"/>
                    <w:bottom w:w="0" w:type="dxa"/>
                    <w:right w:w="108" w:type="dxa"/>
                  </w:tcMar>
                  <w:hideMark/>
                </w:tcPr>
                <w:p w14:paraId="3EBF2BEF" w14:textId="77777777" w:rsidR="008D6D9D" w:rsidRPr="00AF757A" w:rsidRDefault="008D6D9D" w:rsidP="006B73CF">
                  <w:pPr>
                    <w:pStyle w:val="ListParagraph"/>
                    <w:keepNext/>
                    <w:ind w:left="0"/>
                    <w:rPr>
                      <w:rFonts w:ascii="Garamond" w:hAnsi="Garamond"/>
                      <w:sz w:val="20"/>
                      <w:szCs w:val="20"/>
                      <w:lang w:val="es-419"/>
                    </w:rPr>
                  </w:pPr>
                  <w:r w:rsidRPr="00AF757A">
                    <w:rPr>
                      <w:rFonts w:ascii="Garamond" w:hAnsi="Garamond"/>
                      <w:bCs/>
                      <w:iCs/>
                      <w:szCs w:val="22"/>
                      <w:lang w:val="es-419"/>
                    </w:rPr>
                    <w:fldChar w:fldCharType="begin">
                      <w:ffData>
                        <w:name w:val="Text63"/>
                        <w:enabled/>
                        <w:calcOnExit w:val="0"/>
                        <w:textInput/>
                      </w:ffData>
                    </w:fldChar>
                  </w:r>
                  <w:r w:rsidRPr="00AF757A">
                    <w:rPr>
                      <w:rFonts w:ascii="Garamond" w:hAnsi="Garamond"/>
                      <w:bCs/>
                      <w:iCs/>
                      <w:szCs w:val="22"/>
                      <w:lang w:val="es-419"/>
                    </w:rPr>
                    <w:instrText xml:space="preserve"> FORMTEXT </w:instrText>
                  </w:r>
                  <w:r w:rsidRPr="00AF757A">
                    <w:rPr>
                      <w:rFonts w:ascii="Garamond" w:hAnsi="Garamond"/>
                      <w:bCs/>
                      <w:iCs/>
                      <w:szCs w:val="22"/>
                      <w:lang w:val="es-419"/>
                    </w:rPr>
                  </w:r>
                  <w:r w:rsidRPr="00AF757A">
                    <w:rPr>
                      <w:rFonts w:ascii="Garamond" w:hAnsi="Garamond"/>
                      <w:bCs/>
                      <w:iCs/>
                      <w:szCs w:val="22"/>
                      <w:lang w:val="es-419"/>
                    </w:rPr>
                    <w:fldChar w:fldCharType="separate"/>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szCs w:val="22"/>
                      <w:lang w:val="es-419"/>
                    </w:rPr>
                    <w:fldChar w:fldCharType="end"/>
                  </w:r>
                </w:p>
              </w:tc>
            </w:tr>
            <w:tr w:rsidR="008D6D9D" w:rsidRPr="00AF757A" w14:paraId="4E592F94" w14:textId="77777777" w:rsidTr="00342E1F">
              <w:trPr>
                <w:trHeight w:val="288"/>
                <w:jc w:val="center"/>
              </w:trPr>
              <w:tc>
                <w:tcPr>
                  <w:tcW w:w="2199" w:type="dxa"/>
                  <w:tcMar>
                    <w:top w:w="0" w:type="dxa"/>
                    <w:left w:w="108" w:type="dxa"/>
                    <w:bottom w:w="0" w:type="dxa"/>
                    <w:right w:w="108" w:type="dxa"/>
                  </w:tcMar>
                  <w:hideMark/>
                </w:tcPr>
                <w:p w14:paraId="2FD99C96" w14:textId="77777777" w:rsidR="008D6D9D" w:rsidRPr="00AF757A" w:rsidRDefault="008D6D9D" w:rsidP="006B73CF">
                  <w:pPr>
                    <w:pStyle w:val="ListParagraph"/>
                    <w:keepNext/>
                    <w:ind w:left="0"/>
                    <w:rPr>
                      <w:sz w:val="20"/>
                      <w:szCs w:val="20"/>
                      <w:lang w:val="es-419"/>
                    </w:rPr>
                  </w:pPr>
                  <w:r w:rsidRPr="00AF757A">
                    <w:rPr>
                      <w:rFonts w:ascii="Garamond" w:hAnsi="Garamond"/>
                      <w:bCs/>
                      <w:iCs/>
                      <w:szCs w:val="22"/>
                      <w:lang w:val="es-419"/>
                    </w:rPr>
                    <w:fldChar w:fldCharType="begin">
                      <w:ffData>
                        <w:name w:val="Text63"/>
                        <w:enabled/>
                        <w:calcOnExit w:val="0"/>
                        <w:textInput/>
                      </w:ffData>
                    </w:fldChar>
                  </w:r>
                  <w:r w:rsidRPr="00AF757A">
                    <w:rPr>
                      <w:rFonts w:ascii="Garamond" w:hAnsi="Garamond"/>
                      <w:bCs/>
                      <w:iCs/>
                      <w:szCs w:val="22"/>
                      <w:lang w:val="es-419"/>
                    </w:rPr>
                    <w:instrText xml:space="preserve"> FORMTEXT </w:instrText>
                  </w:r>
                  <w:r w:rsidRPr="00AF757A">
                    <w:rPr>
                      <w:rFonts w:ascii="Garamond" w:hAnsi="Garamond"/>
                      <w:bCs/>
                      <w:iCs/>
                      <w:szCs w:val="22"/>
                      <w:lang w:val="es-419"/>
                    </w:rPr>
                  </w:r>
                  <w:r w:rsidRPr="00AF757A">
                    <w:rPr>
                      <w:rFonts w:ascii="Garamond" w:hAnsi="Garamond"/>
                      <w:bCs/>
                      <w:iCs/>
                      <w:szCs w:val="22"/>
                      <w:lang w:val="es-419"/>
                    </w:rPr>
                    <w:fldChar w:fldCharType="separate"/>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szCs w:val="22"/>
                      <w:lang w:val="es-419"/>
                    </w:rPr>
                    <w:fldChar w:fldCharType="end"/>
                  </w:r>
                </w:p>
              </w:tc>
              <w:tc>
                <w:tcPr>
                  <w:tcW w:w="1292" w:type="dxa"/>
                  <w:tcMar>
                    <w:top w:w="0" w:type="dxa"/>
                    <w:left w:w="108" w:type="dxa"/>
                    <w:bottom w:w="0" w:type="dxa"/>
                    <w:right w:w="108" w:type="dxa"/>
                  </w:tcMar>
                  <w:hideMark/>
                </w:tcPr>
                <w:p w14:paraId="4A5903A1" w14:textId="77777777" w:rsidR="008D6D9D" w:rsidRPr="00AF757A" w:rsidRDefault="008D6D9D" w:rsidP="006B73CF">
                  <w:pPr>
                    <w:pStyle w:val="ListParagraph"/>
                    <w:keepNext/>
                    <w:ind w:left="0"/>
                    <w:rPr>
                      <w:rFonts w:ascii="Garamond" w:hAnsi="Garamond"/>
                      <w:sz w:val="20"/>
                      <w:szCs w:val="20"/>
                      <w:lang w:val="es-419"/>
                    </w:rPr>
                  </w:pPr>
                  <w:r w:rsidRPr="00AF757A">
                    <w:rPr>
                      <w:rFonts w:ascii="Garamond" w:hAnsi="Garamond"/>
                      <w:bCs/>
                      <w:iCs/>
                      <w:szCs w:val="22"/>
                      <w:lang w:val="es-419"/>
                    </w:rPr>
                    <w:fldChar w:fldCharType="begin">
                      <w:ffData>
                        <w:name w:val="Text63"/>
                        <w:enabled/>
                        <w:calcOnExit w:val="0"/>
                        <w:textInput/>
                      </w:ffData>
                    </w:fldChar>
                  </w:r>
                  <w:r w:rsidRPr="00AF757A">
                    <w:rPr>
                      <w:rFonts w:ascii="Garamond" w:hAnsi="Garamond"/>
                      <w:bCs/>
                      <w:iCs/>
                      <w:szCs w:val="22"/>
                      <w:lang w:val="es-419"/>
                    </w:rPr>
                    <w:instrText xml:space="preserve"> FORMTEXT </w:instrText>
                  </w:r>
                  <w:r w:rsidRPr="00AF757A">
                    <w:rPr>
                      <w:rFonts w:ascii="Garamond" w:hAnsi="Garamond"/>
                      <w:bCs/>
                      <w:iCs/>
                      <w:szCs w:val="22"/>
                      <w:lang w:val="es-419"/>
                    </w:rPr>
                  </w:r>
                  <w:r w:rsidRPr="00AF757A">
                    <w:rPr>
                      <w:rFonts w:ascii="Garamond" w:hAnsi="Garamond"/>
                      <w:bCs/>
                      <w:iCs/>
                      <w:szCs w:val="22"/>
                      <w:lang w:val="es-419"/>
                    </w:rPr>
                    <w:fldChar w:fldCharType="separate"/>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szCs w:val="22"/>
                      <w:lang w:val="es-419"/>
                    </w:rPr>
                    <w:fldChar w:fldCharType="end"/>
                  </w:r>
                </w:p>
              </w:tc>
              <w:tc>
                <w:tcPr>
                  <w:tcW w:w="1752" w:type="dxa"/>
                  <w:tcMar>
                    <w:top w:w="0" w:type="dxa"/>
                    <w:left w:w="108" w:type="dxa"/>
                    <w:bottom w:w="0" w:type="dxa"/>
                    <w:right w:w="108" w:type="dxa"/>
                  </w:tcMar>
                  <w:hideMark/>
                </w:tcPr>
                <w:p w14:paraId="53ED08DC" w14:textId="77777777" w:rsidR="008D6D9D" w:rsidRPr="00AF757A" w:rsidRDefault="008D6D9D" w:rsidP="006B73CF">
                  <w:pPr>
                    <w:pStyle w:val="ListParagraph"/>
                    <w:keepNext/>
                    <w:ind w:left="0"/>
                    <w:rPr>
                      <w:sz w:val="20"/>
                      <w:szCs w:val="20"/>
                      <w:lang w:val="es-419"/>
                    </w:rPr>
                  </w:pPr>
                  <w:r w:rsidRPr="00AF757A">
                    <w:rPr>
                      <w:rFonts w:ascii="Garamond" w:hAnsi="Garamond"/>
                      <w:bCs/>
                      <w:iCs/>
                      <w:szCs w:val="22"/>
                      <w:lang w:val="es-419"/>
                    </w:rPr>
                    <w:fldChar w:fldCharType="begin">
                      <w:ffData>
                        <w:name w:val="Text63"/>
                        <w:enabled/>
                        <w:calcOnExit w:val="0"/>
                        <w:textInput/>
                      </w:ffData>
                    </w:fldChar>
                  </w:r>
                  <w:r w:rsidRPr="00AF757A">
                    <w:rPr>
                      <w:rFonts w:ascii="Garamond" w:hAnsi="Garamond"/>
                      <w:bCs/>
                      <w:iCs/>
                      <w:szCs w:val="22"/>
                      <w:lang w:val="es-419"/>
                    </w:rPr>
                    <w:instrText xml:space="preserve"> FORMTEXT </w:instrText>
                  </w:r>
                  <w:r w:rsidRPr="00AF757A">
                    <w:rPr>
                      <w:rFonts w:ascii="Garamond" w:hAnsi="Garamond"/>
                      <w:bCs/>
                      <w:iCs/>
                      <w:szCs w:val="22"/>
                      <w:lang w:val="es-419"/>
                    </w:rPr>
                  </w:r>
                  <w:r w:rsidRPr="00AF757A">
                    <w:rPr>
                      <w:rFonts w:ascii="Garamond" w:hAnsi="Garamond"/>
                      <w:bCs/>
                      <w:iCs/>
                      <w:szCs w:val="22"/>
                      <w:lang w:val="es-419"/>
                    </w:rPr>
                    <w:fldChar w:fldCharType="separate"/>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szCs w:val="22"/>
                      <w:lang w:val="es-419"/>
                    </w:rPr>
                    <w:fldChar w:fldCharType="end"/>
                  </w:r>
                </w:p>
              </w:tc>
              <w:tc>
                <w:tcPr>
                  <w:tcW w:w="1752" w:type="dxa"/>
                  <w:tcMar>
                    <w:top w:w="0" w:type="dxa"/>
                    <w:left w:w="108" w:type="dxa"/>
                    <w:bottom w:w="0" w:type="dxa"/>
                    <w:right w:w="108" w:type="dxa"/>
                  </w:tcMar>
                  <w:hideMark/>
                </w:tcPr>
                <w:p w14:paraId="4779C3CD" w14:textId="77777777" w:rsidR="008D6D9D" w:rsidRPr="00AF757A" w:rsidRDefault="008D6D9D" w:rsidP="006B73CF">
                  <w:pPr>
                    <w:pStyle w:val="ListParagraph"/>
                    <w:keepNext/>
                    <w:ind w:left="0"/>
                    <w:rPr>
                      <w:sz w:val="20"/>
                      <w:szCs w:val="20"/>
                      <w:lang w:val="es-419"/>
                    </w:rPr>
                  </w:pPr>
                  <w:r w:rsidRPr="00AF757A">
                    <w:rPr>
                      <w:rFonts w:ascii="Garamond" w:hAnsi="Garamond"/>
                      <w:bCs/>
                      <w:iCs/>
                      <w:szCs w:val="22"/>
                      <w:lang w:val="es-419"/>
                    </w:rPr>
                    <w:fldChar w:fldCharType="begin">
                      <w:ffData>
                        <w:name w:val="Text63"/>
                        <w:enabled/>
                        <w:calcOnExit w:val="0"/>
                        <w:textInput/>
                      </w:ffData>
                    </w:fldChar>
                  </w:r>
                  <w:r w:rsidRPr="00AF757A">
                    <w:rPr>
                      <w:rFonts w:ascii="Garamond" w:hAnsi="Garamond"/>
                      <w:bCs/>
                      <w:iCs/>
                      <w:szCs w:val="22"/>
                      <w:lang w:val="es-419"/>
                    </w:rPr>
                    <w:instrText xml:space="preserve"> FORMTEXT </w:instrText>
                  </w:r>
                  <w:r w:rsidRPr="00AF757A">
                    <w:rPr>
                      <w:rFonts w:ascii="Garamond" w:hAnsi="Garamond"/>
                      <w:bCs/>
                      <w:iCs/>
                      <w:szCs w:val="22"/>
                      <w:lang w:val="es-419"/>
                    </w:rPr>
                  </w:r>
                  <w:r w:rsidRPr="00AF757A">
                    <w:rPr>
                      <w:rFonts w:ascii="Garamond" w:hAnsi="Garamond"/>
                      <w:bCs/>
                      <w:iCs/>
                      <w:szCs w:val="22"/>
                      <w:lang w:val="es-419"/>
                    </w:rPr>
                    <w:fldChar w:fldCharType="separate"/>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szCs w:val="22"/>
                      <w:lang w:val="es-419"/>
                    </w:rPr>
                    <w:fldChar w:fldCharType="end"/>
                  </w:r>
                </w:p>
              </w:tc>
              <w:tc>
                <w:tcPr>
                  <w:tcW w:w="1383" w:type="dxa"/>
                  <w:tcMar>
                    <w:top w:w="0" w:type="dxa"/>
                    <w:left w:w="108" w:type="dxa"/>
                    <w:bottom w:w="0" w:type="dxa"/>
                    <w:right w:w="108" w:type="dxa"/>
                  </w:tcMar>
                  <w:hideMark/>
                </w:tcPr>
                <w:p w14:paraId="25596E2F" w14:textId="77777777" w:rsidR="008D6D9D" w:rsidRPr="00AF757A" w:rsidRDefault="008D6D9D" w:rsidP="006B73CF">
                  <w:pPr>
                    <w:pStyle w:val="ListParagraph"/>
                    <w:keepNext/>
                    <w:ind w:left="0"/>
                    <w:rPr>
                      <w:sz w:val="20"/>
                      <w:szCs w:val="20"/>
                      <w:lang w:val="es-419"/>
                    </w:rPr>
                  </w:pPr>
                  <w:r w:rsidRPr="00AF757A">
                    <w:rPr>
                      <w:rFonts w:ascii="Garamond" w:hAnsi="Garamond"/>
                      <w:bCs/>
                      <w:iCs/>
                      <w:szCs w:val="22"/>
                      <w:lang w:val="es-419"/>
                    </w:rPr>
                    <w:fldChar w:fldCharType="begin">
                      <w:ffData>
                        <w:name w:val="Text63"/>
                        <w:enabled/>
                        <w:calcOnExit w:val="0"/>
                        <w:textInput/>
                      </w:ffData>
                    </w:fldChar>
                  </w:r>
                  <w:r w:rsidRPr="00AF757A">
                    <w:rPr>
                      <w:rFonts w:ascii="Garamond" w:hAnsi="Garamond"/>
                      <w:bCs/>
                      <w:iCs/>
                      <w:szCs w:val="22"/>
                      <w:lang w:val="es-419"/>
                    </w:rPr>
                    <w:instrText xml:space="preserve"> FORMTEXT </w:instrText>
                  </w:r>
                  <w:r w:rsidRPr="00AF757A">
                    <w:rPr>
                      <w:rFonts w:ascii="Garamond" w:hAnsi="Garamond"/>
                      <w:bCs/>
                      <w:iCs/>
                      <w:szCs w:val="22"/>
                      <w:lang w:val="es-419"/>
                    </w:rPr>
                  </w:r>
                  <w:r w:rsidRPr="00AF757A">
                    <w:rPr>
                      <w:rFonts w:ascii="Garamond" w:hAnsi="Garamond"/>
                      <w:bCs/>
                      <w:iCs/>
                      <w:szCs w:val="22"/>
                      <w:lang w:val="es-419"/>
                    </w:rPr>
                    <w:fldChar w:fldCharType="separate"/>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szCs w:val="22"/>
                      <w:lang w:val="es-419"/>
                    </w:rPr>
                    <w:fldChar w:fldCharType="end"/>
                  </w:r>
                </w:p>
              </w:tc>
              <w:tc>
                <w:tcPr>
                  <w:tcW w:w="2134" w:type="dxa"/>
                  <w:tcMar>
                    <w:top w:w="0" w:type="dxa"/>
                    <w:left w:w="108" w:type="dxa"/>
                    <w:bottom w:w="0" w:type="dxa"/>
                    <w:right w:w="108" w:type="dxa"/>
                  </w:tcMar>
                  <w:hideMark/>
                </w:tcPr>
                <w:p w14:paraId="72E4CB53" w14:textId="77777777" w:rsidR="008D6D9D" w:rsidRPr="00AF757A" w:rsidRDefault="008D6D9D" w:rsidP="006B73CF">
                  <w:pPr>
                    <w:pStyle w:val="ListParagraph"/>
                    <w:keepNext/>
                    <w:ind w:left="0"/>
                    <w:rPr>
                      <w:rFonts w:ascii="Garamond" w:hAnsi="Garamond"/>
                      <w:sz w:val="20"/>
                      <w:szCs w:val="20"/>
                      <w:lang w:val="es-419"/>
                    </w:rPr>
                  </w:pPr>
                  <w:r w:rsidRPr="00AF757A">
                    <w:rPr>
                      <w:rFonts w:ascii="Garamond" w:hAnsi="Garamond"/>
                      <w:bCs/>
                      <w:iCs/>
                      <w:szCs w:val="22"/>
                      <w:lang w:val="es-419"/>
                    </w:rPr>
                    <w:fldChar w:fldCharType="begin">
                      <w:ffData>
                        <w:name w:val="Text63"/>
                        <w:enabled/>
                        <w:calcOnExit w:val="0"/>
                        <w:textInput/>
                      </w:ffData>
                    </w:fldChar>
                  </w:r>
                  <w:r w:rsidRPr="00AF757A">
                    <w:rPr>
                      <w:rFonts w:ascii="Garamond" w:hAnsi="Garamond"/>
                      <w:bCs/>
                      <w:iCs/>
                      <w:szCs w:val="22"/>
                      <w:lang w:val="es-419"/>
                    </w:rPr>
                    <w:instrText xml:space="preserve"> FORMTEXT </w:instrText>
                  </w:r>
                  <w:r w:rsidRPr="00AF757A">
                    <w:rPr>
                      <w:rFonts w:ascii="Garamond" w:hAnsi="Garamond"/>
                      <w:bCs/>
                      <w:iCs/>
                      <w:szCs w:val="22"/>
                      <w:lang w:val="es-419"/>
                    </w:rPr>
                  </w:r>
                  <w:r w:rsidRPr="00AF757A">
                    <w:rPr>
                      <w:rFonts w:ascii="Garamond" w:hAnsi="Garamond"/>
                      <w:bCs/>
                      <w:iCs/>
                      <w:szCs w:val="22"/>
                      <w:lang w:val="es-419"/>
                    </w:rPr>
                    <w:fldChar w:fldCharType="separate"/>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lang w:val="es-419"/>
                    </w:rPr>
                    <w:t> </w:t>
                  </w:r>
                  <w:r w:rsidRPr="00AF757A">
                    <w:rPr>
                      <w:rFonts w:ascii="Garamond" w:hAnsi="Garamond"/>
                      <w:bCs/>
                      <w:iCs/>
                      <w:szCs w:val="22"/>
                      <w:lang w:val="es-419"/>
                    </w:rPr>
                    <w:fldChar w:fldCharType="end"/>
                  </w:r>
                </w:p>
              </w:tc>
            </w:tr>
          </w:tbl>
          <w:p w14:paraId="4E83277E" w14:textId="220BA25A" w:rsidR="008D6D9D" w:rsidRPr="00AF757A" w:rsidRDefault="006B73CF" w:rsidP="006B73CF">
            <w:pPr>
              <w:pStyle w:val="ListParagraph"/>
              <w:keepNext/>
              <w:numPr>
                <w:ilvl w:val="1"/>
                <w:numId w:val="38"/>
              </w:numPr>
              <w:ind w:left="720"/>
              <w:rPr>
                <w:iCs/>
                <w:szCs w:val="22"/>
                <w:lang w:val="es-419"/>
              </w:rPr>
            </w:pPr>
            <w:r w:rsidRPr="00AF757A">
              <w:rPr>
                <w:szCs w:val="22"/>
                <w:lang w:val="es-419"/>
              </w:rPr>
              <w:t>¿Cómo se asegurará de que QCS sea notificado del inicio de la cosecha de cada producto en conversión, no orgánico, y orgánico con al menos 48 horas de anticipación</w:t>
            </w:r>
            <w:r w:rsidR="008D6D9D" w:rsidRPr="00AF757A">
              <w:rPr>
                <w:iCs/>
                <w:szCs w:val="22"/>
                <w:lang w:val="es-419"/>
              </w:rPr>
              <w:t xml:space="preserve">? </w:t>
            </w:r>
            <w:r w:rsidR="008D6D9D" w:rsidRPr="00AF757A">
              <w:rPr>
                <w:rFonts w:ascii="Garamond" w:hAnsi="Garamond"/>
                <w:bCs/>
                <w:iCs/>
                <w:szCs w:val="22"/>
                <w:lang w:val="es-419"/>
              </w:rPr>
              <w:fldChar w:fldCharType="begin">
                <w:ffData>
                  <w:name w:val="Text63"/>
                  <w:enabled/>
                  <w:calcOnExit w:val="0"/>
                  <w:textInput/>
                </w:ffData>
              </w:fldChar>
            </w:r>
            <w:r w:rsidR="008D6D9D" w:rsidRPr="00AF757A">
              <w:rPr>
                <w:rFonts w:ascii="Garamond" w:hAnsi="Garamond"/>
                <w:bCs/>
                <w:iCs/>
                <w:szCs w:val="22"/>
                <w:lang w:val="es-419"/>
              </w:rPr>
              <w:instrText xml:space="preserve"> FORMTEXT </w:instrText>
            </w:r>
            <w:r w:rsidR="008D6D9D" w:rsidRPr="00AF757A">
              <w:rPr>
                <w:rFonts w:ascii="Garamond" w:hAnsi="Garamond"/>
                <w:bCs/>
                <w:iCs/>
                <w:szCs w:val="22"/>
                <w:lang w:val="es-419"/>
              </w:rPr>
            </w:r>
            <w:r w:rsidR="008D6D9D" w:rsidRPr="00AF757A">
              <w:rPr>
                <w:rFonts w:ascii="Garamond" w:hAnsi="Garamond"/>
                <w:bCs/>
                <w:iCs/>
                <w:szCs w:val="22"/>
                <w:lang w:val="es-419"/>
              </w:rPr>
              <w:fldChar w:fldCharType="separate"/>
            </w:r>
            <w:r w:rsidR="008D6D9D" w:rsidRPr="00AF757A">
              <w:rPr>
                <w:rFonts w:ascii="Garamond" w:hAnsi="Garamond"/>
                <w:bCs/>
                <w:iCs/>
                <w:lang w:val="es-419"/>
              </w:rPr>
              <w:t> </w:t>
            </w:r>
            <w:r w:rsidR="008D6D9D" w:rsidRPr="00AF757A">
              <w:rPr>
                <w:rFonts w:ascii="Garamond" w:hAnsi="Garamond"/>
                <w:bCs/>
                <w:iCs/>
                <w:lang w:val="es-419"/>
              </w:rPr>
              <w:t> </w:t>
            </w:r>
            <w:r w:rsidR="008D6D9D" w:rsidRPr="00AF757A">
              <w:rPr>
                <w:rFonts w:ascii="Garamond" w:hAnsi="Garamond"/>
                <w:bCs/>
                <w:iCs/>
                <w:lang w:val="es-419"/>
              </w:rPr>
              <w:t> </w:t>
            </w:r>
            <w:r w:rsidR="008D6D9D" w:rsidRPr="00AF757A">
              <w:rPr>
                <w:rFonts w:ascii="Garamond" w:hAnsi="Garamond"/>
                <w:bCs/>
                <w:iCs/>
                <w:lang w:val="es-419"/>
              </w:rPr>
              <w:t> </w:t>
            </w:r>
            <w:r w:rsidR="008D6D9D" w:rsidRPr="00AF757A">
              <w:rPr>
                <w:rFonts w:ascii="Garamond" w:hAnsi="Garamond"/>
                <w:bCs/>
                <w:iCs/>
                <w:lang w:val="es-419"/>
              </w:rPr>
              <w:t> </w:t>
            </w:r>
            <w:r w:rsidR="008D6D9D" w:rsidRPr="00AF757A">
              <w:rPr>
                <w:rFonts w:ascii="Garamond" w:hAnsi="Garamond"/>
                <w:bCs/>
                <w:iCs/>
                <w:szCs w:val="22"/>
                <w:lang w:val="es-419"/>
              </w:rPr>
              <w:fldChar w:fldCharType="end"/>
            </w:r>
            <w:r w:rsidRPr="00AF757A">
              <w:rPr>
                <w:rFonts w:ascii="Garamond" w:hAnsi="Garamond"/>
                <w:bCs/>
                <w:iCs/>
                <w:szCs w:val="22"/>
                <w:lang w:val="es-419"/>
              </w:rPr>
              <w:br/>
            </w:r>
            <w:r w:rsidRPr="00AF757A">
              <w:rPr>
                <w:iCs/>
                <w:szCs w:val="22"/>
                <w:lang w:val="es-419"/>
              </w:rPr>
              <w:br/>
            </w:r>
          </w:p>
          <w:p w14:paraId="1BD5CF89" w14:textId="337A0E95" w:rsidR="008D6D9D" w:rsidRPr="00AF757A" w:rsidRDefault="00265953" w:rsidP="006B73CF">
            <w:pPr>
              <w:pStyle w:val="ListParagraph"/>
              <w:keepNext/>
              <w:numPr>
                <w:ilvl w:val="1"/>
                <w:numId w:val="38"/>
              </w:numPr>
              <w:ind w:left="720"/>
              <w:rPr>
                <w:iCs/>
                <w:szCs w:val="22"/>
                <w:lang w:val="es-419"/>
              </w:rPr>
            </w:pPr>
            <w:r w:rsidRPr="00AF757A">
              <w:rPr>
                <w:szCs w:val="22"/>
                <w:lang w:val="es-419"/>
              </w:rPr>
              <w:t>¿Cómo se asegurará de que QCS sea notificado de las cantidades exactas cosechadas de las unidades de producción en conversión, no orgánicas, y orgánicas</w:t>
            </w:r>
            <w:r w:rsidR="008D6D9D" w:rsidRPr="00AF757A">
              <w:rPr>
                <w:iCs/>
                <w:szCs w:val="22"/>
                <w:lang w:val="es-419"/>
              </w:rPr>
              <w:t xml:space="preserve">? </w:t>
            </w:r>
            <w:r w:rsidR="008D6D9D" w:rsidRPr="00AF757A">
              <w:rPr>
                <w:rFonts w:ascii="Garamond" w:hAnsi="Garamond"/>
                <w:bCs/>
                <w:iCs/>
                <w:szCs w:val="22"/>
                <w:lang w:val="es-419"/>
              </w:rPr>
              <w:fldChar w:fldCharType="begin">
                <w:ffData>
                  <w:name w:val="Text63"/>
                  <w:enabled/>
                  <w:calcOnExit w:val="0"/>
                  <w:textInput/>
                </w:ffData>
              </w:fldChar>
            </w:r>
            <w:r w:rsidR="008D6D9D" w:rsidRPr="00AF757A">
              <w:rPr>
                <w:rFonts w:ascii="Garamond" w:hAnsi="Garamond"/>
                <w:bCs/>
                <w:iCs/>
                <w:szCs w:val="22"/>
                <w:lang w:val="es-419"/>
              </w:rPr>
              <w:instrText xml:space="preserve"> FORMTEXT </w:instrText>
            </w:r>
            <w:r w:rsidR="008D6D9D" w:rsidRPr="00AF757A">
              <w:rPr>
                <w:rFonts w:ascii="Garamond" w:hAnsi="Garamond"/>
                <w:bCs/>
                <w:iCs/>
                <w:szCs w:val="22"/>
                <w:lang w:val="es-419"/>
              </w:rPr>
            </w:r>
            <w:r w:rsidR="008D6D9D" w:rsidRPr="00AF757A">
              <w:rPr>
                <w:rFonts w:ascii="Garamond" w:hAnsi="Garamond"/>
                <w:bCs/>
                <w:iCs/>
                <w:szCs w:val="22"/>
                <w:lang w:val="es-419"/>
              </w:rPr>
              <w:fldChar w:fldCharType="separate"/>
            </w:r>
            <w:r w:rsidR="008D6D9D" w:rsidRPr="00AF757A">
              <w:rPr>
                <w:rFonts w:ascii="Garamond" w:hAnsi="Garamond"/>
                <w:bCs/>
                <w:iCs/>
                <w:lang w:val="es-419"/>
              </w:rPr>
              <w:t> </w:t>
            </w:r>
            <w:r w:rsidR="008D6D9D" w:rsidRPr="00AF757A">
              <w:rPr>
                <w:rFonts w:ascii="Garamond" w:hAnsi="Garamond"/>
                <w:bCs/>
                <w:iCs/>
                <w:lang w:val="es-419"/>
              </w:rPr>
              <w:t> </w:t>
            </w:r>
            <w:r w:rsidR="008D6D9D" w:rsidRPr="00AF757A">
              <w:rPr>
                <w:rFonts w:ascii="Garamond" w:hAnsi="Garamond"/>
                <w:bCs/>
                <w:iCs/>
                <w:lang w:val="es-419"/>
              </w:rPr>
              <w:t> </w:t>
            </w:r>
            <w:r w:rsidR="008D6D9D" w:rsidRPr="00AF757A">
              <w:rPr>
                <w:rFonts w:ascii="Garamond" w:hAnsi="Garamond"/>
                <w:bCs/>
                <w:iCs/>
                <w:lang w:val="es-419"/>
              </w:rPr>
              <w:t> </w:t>
            </w:r>
            <w:r w:rsidR="008D6D9D" w:rsidRPr="00AF757A">
              <w:rPr>
                <w:rFonts w:ascii="Garamond" w:hAnsi="Garamond"/>
                <w:bCs/>
                <w:iCs/>
                <w:lang w:val="es-419"/>
              </w:rPr>
              <w:t> </w:t>
            </w:r>
            <w:r w:rsidR="008D6D9D" w:rsidRPr="00AF757A">
              <w:rPr>
                <w:rFonts w:ascii="Garamond" w:hAnsi="Garamond"/>
                <w:bCs/>
                <w:iCs/>
                <w:szCs w:val="22"/>
                <w:lang w:val="es-419"/>
              </w:rPr>
              <w:fldChar w:fldCharType="end"/>
            </w:r>
            <w:r w:rsidRPr="00AF757A">
              <w:rPr>
                <w:rFonts w:ascii="Garamond" w:hAnsi="Garamond"/>
                <w:bCs/>
                <w:iCs/>
                <w:szCs w:val="22"/>
                <w:lang w:val="es-419"/>
              </w:rPr>
              <w:br/>
            </w:r>
            <w:r w:rsidRPr="00AF757A">
              <w:rPr>
                <w:rFonts w:ascii="Garamond" w:hAnsi="Garamond"/>
                <w:bCs/>
                <w:iCs/>
                <w:szCs w:val="22"/>
                <w:lang w:val="es-419"/>
              </w:rPr>
              <w:br/>
            </w:r>
          </w:p>
          <w:p w14:paraId="350C8BE6" w14:textId="08611F54" w:rsidR="008D6D9D" w:rsidRPr="00AF757A" w:rsidRDefault="008D6D9D" w:rsidP="00265953">
            <w:pPr>
              <w:pStyle w:val="ListParagraph"/>
              <w:keepNext/>
              <w:rPr>
                <w:iCs/>
                <w:szCs w:val="22"/>
                <w:lang w:val="es-419"/>
              </w:rPr>
            </w:pPr>
          </w:p>
        </w:tc>
      </w:tr>
      <w:tr w:rsidR="00A2418C" w:rsidRPr="00AF757A" w14:paraId="545FB376" w14:textId="77777777" w:rsidTr="00A0089D">
        <w:trPr>
          <w:cantSplit/>
          <w:trHeight w:val="297"/>
          <w:jc w:val="center"/>
        </w:trPr>
        <w:tc>
          <w:tcPr>
            <w:tcW w:w="10800" w:type="dxa"/>
            <w:gridSpan w:val="7"/>
            <w:tcBorders>
              <w:top w:val="single" w:sz="4" w:space="0" w:color="auto"/>
            </w:tcBorders>
          </w:tcPr>
          <w:p w14:paraId="2BF23589" w14:textId="6FE8068C" w:rsidR="00A2418C" w:rsidRPr="00AF757A" w:rsidRDefault="007969F5" w:rsidP="00A2418C">
            <w:pPr>
              <w:pStyle w:val="ListParagraph"/>
              <w:numPr>
                <w:ilvl w:val="0"/>
                <w:numId w:val="32"/>
              </w:numPr>
              <w:spacing w:before="40" w:after="40"/>
              <w:ind w:left="360"/>
              <w:contextualSpacing w:val="0"/>
              <w:rPr>
                <w:b/>
                <w:sz w:val="24"/>
                <w:lang w:val="es-419"/>
              </w:rPr>
            </w:pPr>
            <w:r w:rsidRPr="00AF757A">
              <w:rPr>
                <w:b/>
                <w:sz w:val="24"/>
                <w:lang w:val="es-419"/>
              </w:rPr>
              <w:lastRenderedPageBreak/>
              <w:t>VERIFICACIÓN DE EMBALAJE Y ETIQUETADO</w:t>
            </w:r>
          </w:p>
          <w:p w14:paraId="40005565" w14:textId="3B4A3062" w:rsidR="00CA2EDD" w:rsidRPr="00AF757A" w:rsidRDefault="00E915A6" w:rsidP="003F32AE">
            <w:pPr>
              <w:spacing w:after="40"/>
              <w:jc w:val="both"/>
              <w:rPr>
                <w:szCs w:val="22"/>
                <w:lang w:val="es-419"/>
              </w:rPr>
            </w:pPr>
            <w:r w:rsidRPr="00AF757A">
              <w:rPr>
                <w:i/>
                <w:szCs w:val="22"/>
                <w:lang w:val="es-419"/>
              </w:rPr>
              <w:t>QCS debe verificar el cumplimiento de todas las etiquetas utilizadas y previstas para su uso en productos, envases, contenedores y documentos comerciales orgánicos de la UE, según corresponda, incluidos los productos que serán manipulados por otro operador antes de la exportación a la UE. El Anexo III de (EC) No 2018/848 describe las indicaciones obligatorias requeridas en el producto para ser importado en la UE y para la verificación por parte del importador. Las referencias en relación con lo orgánico deberán ser fácilmente visibles, claramente legibles e indelebles. Los productos exportados a la UE deberán ir acompañados de un Certificado de Inspección. La información mencionada en el Certificado de Inspección se corresponderá con el etiquetado de los productos y los documentos que lo acompañan</w:t>
            </w:r>
            <w:r w:rsidR="00CA2EDD" w:rsidRPr="00AF757A">
              <w:rPr>
                <w:i/>
                <w:iCs/>
                <w:szCs w:val="22"/>
                <w:lang w:val="es-419"/>
              </w:rPr>
              <w:t xml:space="preserve">. </w:t>
            </w:r>
          </w:p>
          <w:p w14:paraId="6D93A64C" w14:textId="3482CA8D" w:rsidR="00A2418C" w:rsidRPr="00AF757A" w:rsidRDefault="00364FBA" w:rsidP="003F32AE">
            <w:pPr>
              <w:numPr>
                <w:ilvl w:val="0"/>
                <w:numId w:val="45"/>
              </w:numPr>
              <w:spacing w:after="40"/>
              <w:ind w:left="360"/>
              <w:jc w:val="both"/>
              <w:rPr>
                <w:sz w:val="20"/>
                <w:szCs w:val="20"/>
                <w:lang w:val="es-419"/>
              </w:rPr>
            </w:pPr>
            <w:r w:rsidRPr="00882BCB">
              <w:rPr>
                <w:lang w:val="es-419"/>
              </w:rPr>
              <w:t xml:space="preserve">Adjunte una copia de cada etiqueta utilizada o prevista para su uso en productos ecológicos de la UE, incluidas las etiquetas de venta al por menor y las etiquetas utilizadas en los paquetes, contenedores y unidades de transporte al por mayor o la documentación que los acompaña. Todas las etiquetas deben cumplir con los requisitos de etiquetado de la UE que se resumen a continuación y deben ser revisadas y aprobadas por QCS antes de su uso.   </w:t>
            </w:r>
            <w:r w:rsidRPr="00882BCB">
              <w:rPr>
                <w:szCs w:val="22"/>
                <w:lang w:val="es-419"/>
              </w:rPr>
              <w:fldChar w:fldCharType="begin">
                <w:ffData>
                  <w:name w:val="Check3"/>
                  <w:enabled/>
                  <w:calcOnExit w:val="0"/>
                  <w:checkBox>
                    <w:sizeAuto/>
                    <w:default w:val="0"/>
                  </w:checkBox>
                </w:ffData>
              </w:fldChar>
            </w:r>
            <w:r w:rsidRPr="00882BCB">
              <w:rPr>
                <w:szCs w:val="22"/>
                <w:lang w:val="es-419"/>
              </w:rPr>
              <w:instrText xml:space="preserve"> FORMCHECKBOX </w:instrText>
            </w:r>
            <w:r w:rsidR="003F32AE">
              <w:rPr>
                <w:szCs w:val="22"/>
                <w:lang w:val="es-419"/>
              </w:rPr>
            </w:r>
            <w:r w:rsidR="003F32AE">
              <w:rPr>
                <w:szCs w:val="22"/>
                <w:lang w:val="es-419"/>
              </w:rPr>
              <w:fldChar w:fldCharType="separate"/>
            </w:r>
            <w:r w:rsidRPr="00882BCB">
              <w:rPr>
                <w:szCs w:val="22"/>
                <w:lang w:val="es-419"/>
              </w:rPr>
              <w:fldChar w:fldCharType="end"/>
            </w:r>
            <w:r w:rsidRPr="00882BCB">
              <w:rPr>
                <w:lang w:val="es-419"/>
              </w:rPr>
              <w:t xml:space="preserve"> </w:t>
            </w:r>
            <w:r w:rsidRPr="00882BCB">
              <w:rPr>
                <w:b/>
                <w:bCs/>
                <w:lang w:val="es-419"/>
              </w:rPr>
              <w:t>Adjunto</w:t>
            </w:r>
          </w:p>
        </w:tc>
      </w:tr>
      <w:tr w:rsidR="000336A8" w:rsidRPr="00AF757A" w14:paraId="68AE62B1" w14:textId="77777777" w:rsidTr="003F32AE">
        <w:trPr>
          <w:cantSplit/>
          <w:trHeight w:val="297"/>
          <w:jc w:val="center"/>
        </w:trPr>
        <w:tc>
          <w:tcPr>
            <w:tcW w:w="1567" w:type="dxa"/>
          </w:tcPr>
          <w:p w14:paraId="432C9FAC" w14:textId="6D89ADA5" w:rsidR="000336A8" w:rsidRPr="00AF757A" w:rsidRDefault="000336A8" w:rsidP="000336A8">
            <w:pPr>
              <w:keepNext/>
              <w:contextualSpacing/>
              <w:rPr>
                <w:b/>
                <w:bCs/>
                <w:iCs/>
                <w:szCs w:val="22"/>
                <w:lang w:val="es-419"/>
              </w:rPr>
            </w:pPr>
            <w:r w:rsidRPr="00882BCB">
              <w:rPr>
                <w:b/>
                <w:sz w:val="20"/>
                <w:szCs w:val="20"/>
                <w:lang w:val="es-419"/>
              </w:rPr>
              <w:t>Categorías de etiquetado</w:t>
            </w:r>
          </w:p>
        </w:tc>
        <w:tc>
          <w:tcPr>
            <w:tcW w:w="9233" w:type="dxa"/>
            <w:gridSpan w:val="6"/>
          </w:tcPr>
          <w:p w14:paraId="02CC0A28" w14:textId="46BC979D" w:rsidR="000336A8" w:rsidRPr="00AF757A" w:rsidRDefault="000336A8" w:rsidP="003F32AE">
            <w:pPr>
              <w:keepNext/>
              <w:spacing w:before="40" w:after="40"/>
              <w:jc w:val="both"/>
              <w:rPr>
                <w:sz w:val="21"/>
                <w:szCs w:val="21"/>
                <w:lang w:val="es-419"/>
              </w:rPr>
            </w:pPr>
            <w:r w:rsidRPr="00882BCB">
              <w:rPr>
                <w:sz w:val="20"/>
                <w:szCs w:val="20"/>
                <w:lang w:val="es-419"/>
              </w:rPr>
              <w:t>Los productos agrícolas pueden etiquetarse como "orgánicos" o "cultivados orgánicamente".</w:t>
            </w:r>
          </w:p>
        </w:tc>
      </w:tr>
      <w:tr w:rsidR="000336A8" w:rsidRPr="00AF757A" w14:paraId="14DC49F5" w14:textId="77777777" w:rsidTr="003F32AE">
        <w:trPr>
          <w:cantSplit/>
          <w:trHeight w:val="296"/>
          <w:jc w:val="center"/>
        </w:trPr>
        <w:tc>
          <w:tcPr>
            <w:tcW w:w="1567" w:type="dxa"/>
          </w:tcPr>
          <w:p w14:paraId="050D090F" w14:textId="4D15E7D4" w:rsidR="000336A8" w:rsidRPr="00AF757A" w:rsidRDefault="000336A8" w:rsidP="000336A8">
            <w:pPr>
              <w:keepNext/>
              <w:contextualSpacing/>
              <w:rPr>
                <w:b/>
                <w:bCs/>
                <w:iCs/>
                <w:szCs w:val="22"/>
                <w:lang w:val="es-419"/>
              </w:rPr>
            </w:pPr>
            <w:r w:rsidRPr="00882BCB">
              <w:rPr>
                <w:b/>
                <w:sz w:val="20"/>
                <w:szCs w:val="20"/>
                <w:lang w:val="es-419"/>
              </w:rPr>
              <w:t>Contenedores al por mayor</w:t>
            </w:r>
          </w:p>
        </w:tc>
        <w:tc>
          <w:tcPr>
            <w:tcW w:w="9233" w:type="dxa"/>
            <w:gridSpan w:val="6"/>
          </w:tcPr>
          <w:p w14:paraId="277726FF" w14:textId="77777777" w:rsidR="000336A8" w:rsidRPr="00882BCB" w:rsidRDefault="000336A8" w:rsidP="003F32AE">
            <w:pPr>
              <w:spacing w:before="40"/>
              <w:contextualSpacing/>
              <w:jc w:val="both"/>
              <w:rPr>
                <w:sz w:val="20"/>
                <w:szCs w:val="20"/>
                <w:lang w:val="es-419"/>
              </w:rPr>
            </w:pPr>
            <w:r w:rsidRPr="00882BCB">
              <w:rPr>
                <w:sz w:val="20"/>
                <w:szCs w:val="20"/>
                <w:lang w:val="es-419"/>
              </w:rPr>
              <w:t>Los contenedores que no son de venta al por menor, incluidos cajas de productos agrícolas, súper sacos, etc. o los documentos adjuntos, deben incluir</w:t>
            </w:r>
          </w:p>
          <w:p w14:paraId="211FC6BA" w14:textId="77777777" w:rsidR="000336A8" w:rsidRPr="00882BCB" w:rsidRDefault="000336A8" w:rsidP="000336A8">
            <w:pPr>
              <w:pStyle w:val="ListParagraph"/>
              <w:numPr>
                <w:ilvl w:val="1"/>
                <w:numId w:val="15"/>
              </w:numPr>
              <w:ind w:left="648"/>
              <w:rPr>
                <w:bCs/>
                <w:sz w:val="20"/>
                <w:szCs w:val="20"/>
                <w:lang w:val="es-419"/>
              </w:rPr>
            </w:pPr>
            <w:r w:rsidRPr="00882BCB">
              <w:rPr>
                <w:bCs/>
                <w:sz w:val="20"/>
                <w:szCs w:val="20"/>
                <w:lang w:val="es-419"/>
              </w:rPr>
              <w:t>Nombre y dirección de la operación certificada</w:t>
            </w:r>
          </w:p>
          <w:p w14:paraId="5B1788FD" w14:textId="77777777" w:rsidR="000336A8" w:rsidRPr="00882BCB" w:rsidRDefault="000336A8" w:rsidP="000336A8">
            <w:pPr>
              <w:pStyle w:val="ListParagraph"/>
              <w:numPr>
                <w:ilvl w:val="1"/>
                <w:numId w:val="15"/>
              </w:numPr>
              <w:ind w:left="648"/>
              <w:rPr>
                <w:bCs/>
                <w:sz w:val="20"/>
                <w:szCs w:val="20"/>
                <w:lang w:val="es-419"/>
              </w:rPr>
            </w:pPr>
            <w:r w:rsidRPr="00882BCB">
              <w:rPr>
                <w:bCs/>
                <w:sz w:val="20"/>
                <w:szCs w:val="20"/>
                <w:lang w:val="es-419"/>
              </w:rPr>
              <w:t>Nombre del producto y estado orgánico</w:t>
            </w:r>
          </w:p>
          <w:p w14:paraId="30EF2D53" w14:textId="77777777" w:rsidR="000336A8" w:rsidRPr="00882BCB" w:rsidRDefault="000336A8" w:rsidP="000336A8">
            <w:pPr>
              <w:pStyle w:val="ListParagraph"/>
              <w:numPr>
                <w:ilvl w:val="1"/>
                <w:numId w:val="15"/>
              </w:numPr>
              <w:ind w:left="648"/>
              <w:rPr>
                <w:bCs/>
                <w:sz w:val="20"/>
                <w:szCs w:val="20"/>
                <w:lang w:val="es-419"/>
              </w:rPr>
            </w:pPr>
            <w:r w:rsidRPr="00882BCB">
              <w:rPr>
                <w:bCs/>
                <w:sz w:val="20"/>
                <w:szCs w:val="20"/>
                <w:lang w:val="es-419"/>
              </w:rPr>
              <w:t>Código del certificador QCS y código de país que identifica el origen del producto (ver abajo)</w:t>
            </w:r>
          </w:p>
          <w:p w14:paraId="62AA93B4" w14:textId="77777777" w:rsidR="000336A8" w:rsidRPr="00882BCB" w:rsidRDefault="000336A8" w:rsidP="000336A8">
            <w:pPr>
              <w:pStyle w:val="ListParagraph"/>
              <w:numPr>
                <w:ilvl w:val="1"/>
                <w:numId w:val="15"/>
              </w:numPr>
              <w:ind w:left="648"/>
              <w:rPr>
                <w:bCs/>
                <w:sz w:val="20"/>
                <w:szCs w:val="20"/>
                <w:lang w:val="es-419"/>
              </w:rPr>
            </w:pPr>
            <w:r w:rsidRPr="00882BCB">
              <w:rPr>
                <w:bCs/>
                <w:sz w:val="20"/>
                <w:szCs w:val="20"/>
                <w:lang w:val="es-419"/>
              </w:rPr>
              <w:t>Información de trazabilidad, tal como número de lote</w:t>
            </w:r>
          </w:p>
          <w:p w14:paraId="3659248F" w14:textId="44F15654" w:rsidR="000336A8" w:rsidRPr="00AF757A" w:rsidRDefault="000336A8" w:rsidP="003F32AE">
            <w:pPr>
              <w:keepNext/>
              <w:spacing w:after="40"/>
              <w:contextualSpacing/>
              <w:rPr>
                <w:b/>
                <w:bCs/>
                <w:iCs/>
                <w:sz w:val="20"/>
                <w:szCs w:val="20"/>
                <w:lang w:val="es-419"/>
              </w:rPr>
            </w:pPr>
            <w:r w:rsidRPr="00882BCB">
              <w:rPr>
                <w:bCs/>
                <w:sz w:val="20"/>
                <w:szCs w:val="20"/>
                <w:lang w:val="es-419"/>
              </w:rPr>
              <w:t>Los productos producidos en los EE. UU. que no cumplen con las normas NOP deben etiquetarse como "solo para exportación”.</w:t>
            </w:r>
          </w:p>
        </w:tc>
      </w:tr>
      <w:tr w:rsidR="00856164" w:rsidRPr="00AF757A" w14:paraId="74BC4649" w14:textId="77777777" w:rsidTr="003F32AE">
        <w:trPr>
          <w:cantSplit/>
          <w:trHeight w:val="296"/>
          <w:jc w:val="center"/>
        </w:trPr>
        <w:tc>
          <w:tcPr>
            <w:tcW w:w="1567" w:type="dxa"/>
          </w:tcPr>
          <w:p w14:paraId="620E04D5" w14:textId="54958E2C" w:rsidR="00856164" w:rsidRPr="003F32AE" w:rsidRDefault="00856164" w:rsidP="00856164">
            <w:pPr>
              <w:keepNext/>
              <w:contextualSpacing/>
              <w:rPr>
                <w:b/>
                <w:bCs/>
                <w:iCs/>
                <w:sz w:val="20"/>
                <w:szCs w:val="20"/>
                <w:lang w:val="es-419"/>
              </w:rPr>
            </w:pPr>
            <w:r w:rsidRPr="003F32AE">
              <w:rPr>
                <w:b/>
                <w:bCs/>
                <w:sz w:val="20"/>
                <w:szCs w:val="20"/>
                <w:lang w:val="es-419"/>
              </w:rPr>
              <w:t>Código del país y certificador</w:t>
            </w:r>
          </w:p>
        </w:tc>
        <w:tc>
          <w:tcPr>
            <w:tcW w:w="9233" w:type="dxa"/>
            <w:gridSpan w:val="6"/>
          </w:tcPr>
          <w:p w14:paraId="4EDC4E7F" w14:textId="2922B2C1" w:rsidR="00856164" w:rsidRPr="00856164" w:rsidRDefault="00856164" w:rsidP="003F32AE">
            <w:pPr>
              <w:keepNext/>
              <w:spacing w:before="40" w:after="40"/>
              <w:contextualSpacing/>
              <w:rPr>
                <w:b/>
                <w:bCs/>
                <w:iCs/>
                <w:sz w:val="20"/>
                <w:szCs w:val="20"/>
                <w:lang w:val="es-419"/>
              </w:rPr>
            </w:pPr>
            <w:r w:rsidRPr="003F32AE">
              <w:rPr>
                <w:sz w:val="20"/>
                <w:szCs w:val="20"/>
                <w:lang w:val="es-419"/>
              </w:rPr>
              <w:t>Todas las etiquetas (minoristas y no minoristas) deben mostrar el código de país de dos letras y el código del organismo de control de la operación que ha llevado a cabo la producción o preparación más reciente del producto. Esto debería aparecer como &lt;Código de país&gt;-BIO-144 para productos orgánicos certificados QCS. Consulte el Manual de certificación orgánica de QCS para obtener una lista completa de códigos de países.</w:t>
            </w:r>
          </w:p>
        </w:tc>
      </w:tr>
      <w:tr w:rsidR="00B967FB" w:rsidRPr="00AF757A" w14:paraId="5962E95F" w14:textId="77777777" w:rsidTr="003F32AE">
        <w:trPr>
          <w:cantSplit/>
          <w:trHeight w:val="296"/>
          <w:jc w:val="center"/>
        </w:trPr>
        <w:tc>
          <w:tcPr>
            <w:tcW w:w="1567" w:type="dxa"/>
            <w:tcBorders>
              <w:bottom w:val="single" w:sz="4" w:space="0" w:color="auto"/>
            </w:tcBorders>
          </w:tcPr>
          <w:p w14:paraId="75E14ACA" w14:textId="0894A6BC" w:rsidR="00B967FB" w:rsidRPr="00AF757A" w:rsidRDefault="00B967FB" w:rsidP="003F32AE">
            <w:pPr>
              <w:contextualSpacing/>
              <w:rPr>
                <w:b/>
                <w:bCs/>
                <w:iCs/>
                <w:szCs w:val="22"/>
                <w:lang w:val="es-419"/>
              </w:rPr>
            </w:pPr>
            <w:r w:rsidRPr="00882BCB">
              <w:rPr>
                <w:b/>
                <w:sz w:val="20"/>
                <w:szCs w:val="20"/>
                <w:lang w:val="es-419"/>
              </w:rPr>
              <w:t>Logotipo de la Agricultura Ecológica UE</w:t>
            </w:r>
          </w:p>
        </w:tc>
        <w:tc>
          <w:tcPr>
            <w:tcW w:w="9233" w:type="dxa"/>
            <w:gridSpan w:val="6"/>
            <w:tcBorders>
              <w:bottom w:val="single" w:sz="4" w:space="0" w:color="auto"/>
            </w:tcBorders>
          </w:tcPr>
          <w:p w14:paraId="5FD4D16D" w14:textId="77777777" w:rsidR="00B967FB" w:rsidRPr="00882BCB" w:rsidRDefault="00B967FB" w:rsidP="003F32AE">
            <w:pPr>
              <w:spacing w:before="40"/>
              <w:jc w:val="both"/>
              <w:rPr>
                <w:rFonts w:cs="Arial"/>
                <w:sz w:val="20"/>
                <w:szCs w:val="20"/>
                <w:lang w:val="es-419"/>
              </w:rPr>
            </w:pPr>
            <w:r w:rsidRPr="00882BCB">
              <w:rPr>
                <w:rFonts w:cs="Arial"/>
                <w:sz w:val="20"/>
                <w:szCs w:val="20"/>
                <w:lang w:val="es-419"/>
              </w:rPr>
              <w:t xml:space="preserve">El logotipo de la Agricultura Ecológica de la UE puede ser incluido en las etiquetas y otros materiales de mercadeo </w:t>
            </w:r>
            <w:r w:rsidRPr="00882BCB">
              <w:rPr>
                <w:rFonts w:cs="Arial"/>
                <w:bCs/>
                <w:sz w:val="20"/>
                <w:szCs w:val="20"/>
                <w:lang w:val="es-419"/>
              </w:rPr>
              <w:t xml:space="preserve">de los productos </w:t>
            </w:r>
            <w:r w:rsidRPr="00882BCB">
              <w:rPr>
                <w:rFonts w:cs="Arial"/>
                <w:sz w:val="20"/>
                <w:szCs w:val="20"/>
                <w:lang w:val="es-419"/>
              </w:rPr>
              <w:t xml:space="preserve">y destinados a ser exportados a UE, con el fin de identificarlos como orgánicos, pero su uso no es obligatorio. Haga clic en el enlace para descargar el </w:t>
            </w:r>
            <w:hyperlink r:id="rId12" w:history="1">
              <w:r w:rsidRPr="00882BCB">
                <w:rPr>
                  <w:rStyle w:val="Hyperlink"/>
                  <w:rFonts w:cs="Arial"/>
                  <w:sz w:val="20"/>
                  <w:szCs w:val="20"/>
                  <w:lang w:val="es-419"/>
                </w:rPr>
                <w:t>logotipo ecológico de la UE</w:t>
              </w:r>
            </w:hyperlink>
            <w:r w:rsidRPr="00882BCB">
              <w:rPr>
                <w:rFonts w:cs="Arial"/>
                <w:sz w:val="20"/>
                <w:szCs w:val="20"/>
                <w:lang w:val="es-419"/>
              </w:rPr>
              <w:t xml:space="preserve"> y aquí para encontrar instrucciones de su uso </w:t>
            </w:r>
            <w:hyperlink r:id="rId13" w:history="1">
              <w:r w:rsidRPr="00882BCB">
                <w:rPr>
                  <w:rStyle w:val="Hyperlink"/>
                  <w:rFonts w:cs="Arial"/>
                  <w:sz w:val="20"/>
                  <w:szCs w:val="20"/>
                  <w:lang w:val="es-419"/>
                </w:rPr>
                <w:t>guía de uso del logotipo ecológico de la UE</w:t>
              </w:r>
            </w:hyperlink>
            <w:r w:rsidRPr="00882BCB">
              <w:rPr>
                <w:rFonts w:cs="Arial"/>
                <w:sz w:val="20"/>
                <w:szCs w:val="20"/>
                <w:lang w:val="es-419"/>
              </w:rPr>
              <w:t xml:space="preserve">. </w:t>
            </w:r>
          </w:p>
          <w:p w14:paraId="027336F7" w14:textId="77777777" w:rsidR="00B967FB" w:rsidRPr="00882BCB" w:rsidRDefault="00B967FB" w:rsidP="00015E5D">
            <w:pPr>
              <w:pStyle w:val="ListParagraph"/>
              <w:numPr>
                <w:ilvl w:val="0"/>
                <w:numId w:val="29"/>
              </w:numPr>
              <w:ind w:left="359" w:hanging="359"/>
              <w:rPr>
                <w:rFonts w:cs="Arial"/>
                <w:sz w:val="20"/>
                <w:szCs w:val="20"/>
                <w:lang w:val="es-419"/>
              </w:rPr>
            </w:pPr>
            <w:r w:rsidRPr="00882BCB">
              <w:rPr>
                <w:rFonts w:cs="Arial"/>
                <w:sz w:val="20"/>
                <w:szCs w:val="20"/>
                <w:lang w:val="es-419"/>
              </w:rPr>
              <w:t xml:space="preserve">El logotipo no debe ser menor de 13,5 mm por 9 mm. En el caso de envases muy pequeños donde esto no es posible, se permite un tamaño de 9 mm por 6 mm. Las reglas del formato del sello de agricultura ecológica de la UE se encuentran en </w:t>
            </w:r>
            <w:hyperlink r:id="rId14" w:history="1">
              <w:r w:rsidRPr="00882BCB">
                <w:rPr>
                  <w:rFonts w:cs="Arial"/>
                  <w:sz w:val="20"/>
                  <w:szCs w:val="20"/>
                  <w:lang w:val="es-419"/>
                </w:rPr>
                <w:t>CEE 271/2010</w:t>
              </w:r>
            </w:hyperlink>
            <w:r w:rsidRPr="00882BCB">
              <w:rPr>
                <w:rFonts w:cs="Arial"/>
                <w:sz w:val="20"/>
                <w:szCs w:val="20"/>
                <w:lang w:val="es-419"/>
              </w:rPr>
              <w:t>.</w:t>
            </w:r>
          </w:p>
          <w:p w14:paraId="19105895" w14:textId="77777777" w:rsidR="00B967FB" w:rsidRPr="00882BCB" w:rsidRDefault="00B967FB" w:rsidP="00015E5D">
            <w:pPr>
              <w:pStyle w:val="ListParagraph"/>
              <w:numPr>
                <w:ilvl w:val="0"/>
                <w:numId w:val="29"/>
              </w:numPr>
              <w:ind w:left="360"/>
              <w:jc w:val="both"/>
              <w:rPr>
                <w:rFonts w:cs="Arial"/>
                <w:sz w:val="20"/>
                <w:szCs w:val="20"/>
                <w:lang w:val="es-419"/>
              </w:rPr>
            </w:pPr>
            <w:r w:rsidRPr="00882BCB">
              <w:rPr>
                <w:rFonts w:cs="Arial"/>
                <w:sz w:val="20"/>
                <w:szCs w:val="20"/>
                <w:lang w:val="es-419"/>
              </w:rPr>
              <w:t xml:space="preserve">El código del país y el código del certificador se mostrarán por encima o por debajo de la etiqueta orgánica de la UE. </w:t>
            </w:r>
          </w:p>
          <w:p w14:paraId="2AFA24CF" w14:textId="2322FE1C" w:rsidR="00B967FB" w:rsidRPr="00AF757A" w:rsidRDefault="00B967FB" w:rsidP="003F32AE">
            <w:pPr>
              <w:pStyle w:val="ListParagraph"/>
              <w:numPr>
                <w:ilvl w:val="0"/>
                <w:numId w:val="29"/>
              </w:numPr>
              <w:spacing w:after="40"/>
              <w:ind w:left="360"/>
              <w:rPr>
                <w:sz w:val="21"/>
                <w:szCs w:val="21"/>
                <w:lang w:val="es-419"/>
              </w:rPr>
            </w:pPr>
            <w:r w:rsidRPr="00882BCB">
              <w:rPr>
                <w:rFonts w:cs="Arial"/>
                <w:sz w:val="20"/>
                <w:szCs w:val="20"/>
                <w:lang w:val="es-419"/>
              </w:rPr>
              <w:t>La declaración de origen “Agricultura Extracomunitaria” o “Agricultura de &lt;nombre del país&gt;” deben mostrarse inmediatamente debajo del código del país y del certificador. El nombre del país de origen puede sustituir la palabra “extracomunitaria” solo en los casos en que todas las materias primas agrícolas de las que está compuesto un producto hayan sido producidas en ese país.</w:t>
            </w:r>
          </w:p>
        </w:tc>
      </w:tr>
      <w:tr w:rsidR="00653CE8" w:rsidRPr="00AF757A" w14:paraId="3411202D" w14:textId="77777777" w:rsidTr="003F32AE">
        <w:trPr>
          <w:cantSplit/>
          <w:trHeight w:val="20"/>
          <w:jc w:val="center"/>
        </w:trPr>
        <w:tc>
          <w:tcPr>
            <w:tcW w:w="10800" w:type="dxa"/>
            <w:gridSpan w:val="7"/>
            <w:tcBorders>
              <w:bottom w:val="single" w:sz="4" w:space="0" w:color="auto"/>
            </w:tcBorders>
          </w:tcPr>
          <w:p w14:paraId="44E4E419" w14:textId="7FF9D338" w:rsidR="00653CE8" w:rsidRPr="00AF757A" w:rsidRDefault="00DF6891" w:rsidP="00DF6891">
            <w:pPr>
              <w:numPr>
                <w:ilvl w:val="0"/>
                <w:numId w:val="32"/>
              </w:numPr>
              <w:spacing w:before="40" w:after="40"/>
              <w:ind w:left="360"/>
              <w:rPr>
                <w:b/>
                <w:bCs/>
                <w:sz w:val="24"/>
                <w:lang w:val="es-419"/>
              </w:rPr>
            </w:pPr>
            <w:r w:rsidRPr="00882BCB">
              <w:rPr>
                <w:b/>
                <w:sz w:val="24"/>
                <w:lang w:val="es-419"/>
              </w:rPr>
              <w:lastRenderedPageBreak/>
              <w:t xml:space="preserve">RECONOCIMIENTO RETROACTIVO DEL PERÍODO ANTERIOR COMO PARTE DEL PERÍODO DE CONVERSIÓN </w:t>
            </w:r>
            <w:r w:rsidRPr="00D468C0">
              <w:rPr>
                <w:bCs/>
                <w:sz w:val="24"/>
                <w:lang w:val="es-419"/>
              </w:rPr>
              <w:t>(Art. 10 del Reglamento (UE) 2018/848)</w:t>
            </w:r>
          </w:p>
          <w:p w14:paraId="1C0F7B76" w14:textId="76814E98" w:rsidR="00653CE8" w:rsidRPr="00155947" w:rsidRDefault="00155947" w:rsidP="00DF6891">
            <w:pPr>
              <w:pStyle w:val="ListParagraph"/>
              <w:numPr>
                <w:ilvl w:val="0"/>
                <w:numId w:val="39"/>
              </w:numPr>
              <w:ind w:left="345"/>
              <w:rPr>
                <w:bCs/>
                <w:szCs w:val="22"/>
                <w:lang w:val="es-419"/>
              </w:rPr>
            </w:pPr>
            <w:r w:rsidRPr="00882BCB">
              <w:rPr>
                <w:bCs/>
                <w:szCs w:val="22"/>
                <w:lang w:val="es-419"/>
              </w:rPr>
              <w:t>¿Está solicitando el reconocimiento retroactivo de un período anterior como parte del período de conversión para cualquier parcela solicitada para la certificación que actualmente no está certificada?</w:t>
            </w:r>
            <w:r w:rsidRPr="00BA1D29">
              <w:rPr>
                <w:szCs w:val="22"/>
                <w:lang w:val="es-419"/>
              </w:rPr>
              <w:t xml:space="preserve">   </w:t>
            </w:r>
            <w:r w:rsidRPr="00BA1D29">
              <w:rPr>
                <w:szCs w:val="22"/>
                <w:lang w:val="es-419"/>
              </w:rPr>
              <w:fldChar w:fldCharType="begin">
                <w:ffData>
                  <w:name w:val="Check2"/>
                  <w:enabled/>
                  <w:calcOnExit w:val="0"/>
                  <w:checkBox>
                    <w:sizeAuto/>
                    <w:default w:val="0"/>
                  </w:checkBox>
                </w:ffData>
              </w:fldChar>
            </w:r>
            <w:r w:rsidRPr="00BA1D29">
              <w:rPr>
                <w:szCs w:val="22"/>
                <w:lang w:val="es-419"/>
              </w:rPr>
              <w:instrText xml:space="preserve"> FORMCHECKBOX </w:instrText>
            </w:r>
            <w:r w:rsidR="003F32AE">
              <w:rPr>
                <w:szCs w:val="22"/>
                <w:lang w:val="es-419"/>
              </w:rPr>
            </w:r>
            <w:r w:rsidR="003F32AE">
              <w:rPr>
                <w:szCs w:val="22"/>
                <w:lang w:val="es-419"/>
              </w:rPr>
              <w:fldChar w:fldCharType="separate"/>
            </w:r>
            <w:r w:rsidRPr="00BA1D29">
              <w:rPr>
                <w:szCs w:val="22"/>
                <w:lang w:val="es-419"/>
              </w:rPr>
              <w:fldChar w:fldCharType="end"/>
            </w:r>
            <w:r w:rsidRPr="00BA1D29">
              <w:rPr>
                <w:szCs w:val="22"/>
                <w:lang w:val="es-419"/>
              </w:rPr>
              <w:t xml:space="preserve"> </w:t>
            </w:r>
            <w:r>
              <w:rPr>
                <w:szCs w:val="22"/>
                <w:lang w:val="es-419"/>
              </w:rPr>
              <w:t>Sí</w:t>
            </w:r>
            <w:r w:rsidRPr="00BA1D29">
              <w:rPr>
                <w:szCs w:val="22"/>
                <w:lang w:val="es-419"/>
              </w:rPr>
              <w:t xml:space="preserve">   </w:t>
            </w:r>
            <w:r w:rsidRPr="00BA1D29">
              <w:rPr>
                <w:szCs w:val="22"/>
                <w:lang w:val="es-419"/>
              </w:rPr>
              <w:fldChar w:fldCharType="begin">
                <w:ffData>
                  <w:name w:val="Check2"/>
                  <w:enabled/>
                  <w:calcOnExit w:val="0"/>
                  <w:checkBox>
                    <w:sizeAuto/>
                    <w:default w:val="0"/>
                  </w:checkBox>
                </w:ffData>
              </w:fldChar>
            </w:r>
            <w:r w:rsidRPr="00BA1D29">
              <w:rPr>
                <w:szCs w:val="22"/>
                <w:lang w:val="es-419"/>
              </w:rPr>
              <w:instrText xml:space="preserve"> FORMCHECKBOX </w:instrText>
            </w:r>
            <w:r w:rsidR="003F32AE">
              <w:rPr>
                <w:szCs w:val="22"/>
                <w:lang w:val="es-419"/>
              </w:rPr>
            </w:r>
            <w:r w:rsidR="003F32AE">
              <w:rPr>
                <w:szCs w:val="22"/>
                <w:lang w:val="es-419"/>
              </w:rPr>
              <w:fldChar w:fldCharType="separate"/>
            </w:r>
            <w:r w:rsidRPr="00BA1D29">
              <w:rPr>
                <w:szCs w:val="22"/>
                <w:lang w:val="es-419"/>
              </w:rPr>
              <w:fldChar w:fldCharType="end"/>
            </w:r>
            <w:r w:rsidRPr="00BA1D29">
              <w:rPr>
                <w:szCs w:val="22"/>
                <w:lang w:val="es-419"/>
              </w:rPr>
              <w:t xml:space="preserve"> No</w:t>
            </w:r>
          </w:p>
          <w:p w14:paraId="19001252" w14:textId="28D8ED65" w:rsidR="00653CE8" w:rsidRPr="00AF757A" w:rsidRDefault="007E679E" w:rsidP="00DF6891">
            <w:pPr>
              <w:pStyle w:val="ListParagraph"/>
              <w:spacing w:before="80" w:after="80"/>
              <w:ind w:left="360"/>
              <w:contextualSpacing w:val="0"/>
              <w:jc w:val="center"/>
              <w:rPr>
                <w:b/>
                <w:bCs/>
                <w:i/>
                <w:iCs/>
                <w:szCs w:val="22"/>
                <w:lang w:val="es-419"/>
              </w:rPr>
            </w:pPr>
            <w:r w:rsidRPr="005C670D">
              <w:rPr>
                <w:b/>
                <w:bCs/>
                <w:i/>
                <w:iCs/>
                <w:szCs w:val="22"/>
                <w:lang w:val="es-419"/>
              </w:rPr>
              <w:t>Si sí, complete esta sección. Si no, sigue a la</w:t>
            </w:r>
            <w:r>
              <w:rPr>
                <w:b/>
                <w:bCs/>
                <w:i/>
                <w:iCs/>
                <w:szCs w:val="22"/>
                <w:lang w:val="es-419"/>
              </w:rPr>
              <w:t xml:space="preserve"> siguiente sección</w:t>
            </w:r>
            <w:r w:rsidR="00653CE8" w:rsidRPr="00AF757A">
              <w:rPr>
                <w:b/>
                <w:bCs/>
                <w:i/>
                <w:iCs/>
                <w:sz w:val="24"/>
                <w:lang w:val="es-419"/>
              </w:rPr>
              <w:t>.</w:t>
            </w:r>
          </w:p>
          <w:p w14:paraId="5040A58B" w14:textId="77777777" w:rsidR="00473861" w:rsidRPr="00882BCB" w:rsidRDefault="00473861" w:rsidP="00473861">
            <w:pPr>
              <w:jc w:val="both"/>
              <w:rPr>
                <w:bCs/>
                <w:szCs w:val="22"/>
                <w:lang w:val="es-419"/>
              </w:rPr>
            </w:pPr>
            <w:r w:rsidRPr="00882BCB">
              <w:rPr>
                <w:b/>
                <w:szCs w:val="22"/>
                <w:lang w:val="es-419"/>
              </w:rPr>
              <w:t>Elegibilidad para el reconocimiento retroactivo de un período anterior como parte del período de conversión.</w:t>
            </w:r>
          </w:p>
          <w:p w14:paraId="796727AD" w14:textId="77777777" w:rsidR="00653CE8" w:rsidRDefault="00473861" w:rsidP="00A604C7">
            <w:pPr>
              <w:spacing w:after="80"/>
              <w:rPr>
                <w:szCs w:val="22"/>
                <w:lang w:val="es-419"/>
              </w:rPr>
            </w:pPr>
            <w:r w:rsidRPr="00882BCB">
              <w:rPr>
                <w:bCs/>
                <w:szCs w:val="22"/>
                <w:lang w:val="es-419"/>
              </w:rPr>
              <w:t>La explotación deberá presentar prueba documental que acredite que las parcelas eran áreas naturales o agrícolas que, durante un período mínimo de tres años, no han sido tratadas con productos o sustancias que no estén autorizados para su uso en la producción orgánica</w:t>
            </w:r>
            <w:r w:rsidR="00653CE8" w:rsidRPr="00AF757A">
              <w:rPr>
                <w:szCs w:val="22"/>
                <w:lang w:val="es-419"/>
              </w:rPr>
              <w:t xml:space="preserve">. </w:t>
            </w:r>
          </w:p>
          <w:p w14:paraId="2706344C" w14:textId="39BF6146" w:rsidR="00015E5D" w:rsidRPr="00AF757A" w:rsidRDefault="00015E5D" w:rsidP="00A604C7">
            <w:pPr>
              <w:spacing w:after="80"/>
              <w:rPr>
                <w:szCs w:val="22"/>
                <w:lang w:val="es-419"/>
              </w:rPr>
            </w:pPr>
            <w:r w:rsidRPr="00882BCB">
              <w:rPr>
                <w:b/>
                <w:szCs w:val="22"/>
                <w:lang w:val="es-419"/>
              </w:rPr>
              <w:t>Requisitos de inspección.</w:t>
            </w:r>
            <w:r w:rsidRPr="00882BCB">
              <w:rPr>
                <w:bCs/>
                <w:szCs w:val="22"/>
                <w:lang w:val="es-419"/>
              </w:rPr>
              <w:t xml:space="preserve"> QCS debe realizar una inspección física de las parcelas cubiertas por la solicitud de reconocimiento retroactivo para verificar el estado de la tierra que se describe a continuación y tomar muestras. La inspección debe realizarse antes del cultivo del (artículo 24, apartado 2, del Reglamento (UE) 2021/1698), tal como se describe en la siguiente tabla. Las parcelas que no cumplan con estos requisitos no son elegibles para el reconocimiento retroactivo</w:t>
            </w:r>
            <w:r>
              <w:rPr>
                <w:bCs/>
                <w:szCs w:val="22"/>
                <w:lang w:val="es-419"/>
              </w:rPr>
              <w:t xml:space="preserve">. </w:t>
            </w:r>
          </w:p>
        </w:tc>
      </w:tr>
      <w:tr w:rsidR="00A2418C" w:rsidRPr="00AF757A" w14:paraId="16F68B8F" w14:textId="77777777" w:rsidTr="003F32AE">
        <w:trPr>
          <w:trHeight w:val="227"/>
          <w:jc w:val="center"/>
        </w:trPr>
        <w:tc>
          <w:tcPr>
            <w:tcW w:w="10800" w:type="dxa"/>
            <w:gridSpan w:val="7"/>
            <w:tcBorders>
              <w:top w:val="nil"/>
            </w:tcBorders>
          </w:tcPr>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0"/>
              <w:gridCol w:w="5120"/>
            </w:tblGrid>
            <w:tr w:rsidR="00FC6DF3" w:rsidRPr="00AF757A" w14:paraId="435E0F9C" w14:textId="77777777" w:rsidTr="00FC6DF3">
              <w:trPr>
                <w:cantSplit/>
                <w:jc w:val="center"/>
              </w:trPr>
              <w:tc>
                <w:tcPr>
                  <w:tcW w:w="5320" w:type="dxa"/>
                  <w:shd w:val="clear" w:color="auto" w:fill="auto"/>
                </w:tcPr>
                <w:p w14:paraId="4C381238" w14:textId="79E25BFF" w:rsidR="00FC6DF3" w:rsidRPr="00AF757A" w:rsidRDefault="00FC6DF3" w:rsidP="00FC6DF3">
                  <w:pPr>
                    <w:keepNext/>
                    <w:rPr>
                      <w:b/>
                      <w:bCs/>
                      <w:sz w:val="20"/>
                      <w:szCs w:val="20"/>
                      <w:lang w:val="es-419"/>
                    </w:rPr>
                  </w:pPr>
                  <w:r w:rsidRPr="00882BCB">
                    <w:rPr>
                      <w:b/>
                      <w:bCs/>
                      <w:sz w:val="20"/>
                      <w:szCs w:val="20"/>
                      <w:lang w:val="es-419"/>
                    </w:rPr>
                    <w:t>Uso anterior de la tierra</w:t>
                  </w:r>
                </w:p>
              </w:tc>
              <w:tc>
                <w:tcPr>
                  <w:tcW w:w="5120" w:type="dxa"/>
                  <w:shd w:val="clear" w:color="auto" w:fill="auto"/>
                </w:tcPr>
                <w:p w14:paraId="1E1FC1E4" w14:textId="4B525F40" w:rsidR="00FC6DF3" w:rsidRPr="00AF757A" w:rsidRDefault="00FC6DF3" w:rsidP="00FC6DF3">
                  <w:pPr>
                    <w:keepNext/>
                    <w:rPr>
                      <w:b/>
                      <w:bCs/>
                      <w:sz w:val="20"/>
                      <w:szCs w:val="20"/>
                      <w:lang w:val="es-419"/>
                    </w:rPr>
                  </w:pPr>
                  <w:r w:rsidRPr="00882BCB">
                    <w:rPr>
                      <w:b/>
                      <w:bCs/>
                      <w:sz w:val="20"/>
                      <w:szCs w:val="20"/>
                      <w:lang w:val="es-419"/>
                    </w:rPr>
                    <w:t>La inspección debe ocurrir</w:t>
                  </w:r>
                </w:p>
              </w:tc>
            </w:tr>
            <w:tr w:rsidR="00FC6DF3" w:rsidRPr="00AF757A" w14:paraId="5A6AFB12" w14:textId="77777777" w:rsidTr="00FC6DF3">
              <w:trPr>
                <w:cantSplit/>
                <w:jc w:val="center"/>
              </w:trPr>
              <w:tc>
                <w:tcPr>
                  <w:tcW w:w="5320" w:type="dxa"/>
                  <w:shd w:val="clear" w:color="auto" w:fill="auto"/>
                </w:tcPr>
                <w:p w14:paraId="0A89ADF7" w14:textId="1ACA33AB" w:rsidR="00FC6DF3" w:rsidRPr="00AF757A" w:rsidRDefault="00FC6DF3" w:rsidP="00FC6DF3">
                  <w:pPr>
                    <w:keepNext/>
                    <w:rPr>
                      <w:sz w:val="20"/>
                      <w:szCs w:val="20"/>
                      <w:lang w:val="es-419"/>
                    </w:rPr>
                  </w:pPr>
                  <w:r w:rsidRPr="00882BCB">
                    <w:rPr>
                      <w:sz w:val="20"/>
                      <w:szCs w:val="20"/>
                      <w:lang w:val="es-419"/>
                    </w:rPr>
                    <w:t>Área natural/tierra en barbecho (sin cultivos alimentarios presentes)</w:t>
                  </w:r>
                </w:p>
              </w:tc>
              <w:tc>
                <w:tcPr>
                  <w:tcW w:w="5120" w:type="dxa"/>
                  <w:shd w:val="clear" w:color="auto" w:fill="auto"/>
                </w:tcPr>
                <w:p w14:paraId="5EE38B7C" w14:textId="0990C5CE" w:rsidR="00FC6DF3" w:rsidRPr="00AF757A" w:rsidRDefault="00FC6DF3" w:rsidP="00FC6DF3">
                  <w:pPr>
                    <w:keepNext/>
                    <w:rPr>
                      <w:sz w:val="20"/>
                      <w:szCs w:val="20"/>
                      <w:lang w:val="es-419"/>
                    </w:rPr>
                  </w:pPr>
                  <w:r w:rsidRPr="00882BCB">
                    <w:rPr>
                      <w:sz w:val="20"/>
                      <w:szCs w:val="20"/>
                      <w:lang w:val="es-419"/>
                    </w:rPr>
                    <w:t>Antes del cultivo</w:t>
                  </w:r>
                </w:p>
              </w:tc>
            </w:tr>
            <w:tr w:rsidR="00FC6DF3" w:rsidRPr="00AF757A" w14:paraId="7BCAEAF7" w14:textId="77777777" w:rsidTr="00FC6DF3">
              <w:trPr>
                <w:cantSplit/>
                <w:jc w:val="center"/>
              </w:trPr>
              <w:tc>
                <w:tcPr>
                  <w:tcW w:w="5320" w:type="dxa"/>
                  <w:shd w:val="clear" w:color="auto" w:fill="auto"/>
                </w:tcPr>
                <w:p w14:paraId="552ED860" w14:textId="50194CB8" w:rsidR="00FC6DF3" w:rsidRPr="00AF757A" w:rsidRDefault="00FC6DF3" w:rsidP="00FC6DF3">
                  <w:pPr>
                    <w:rPr>
                      <w:sz w:val="20"/>
                      <w:szCs w:val="20"/>
                      <w:lang w:val="es-419"/>
                    </w:rPr>
                  </w:pPr>
                  <w:r w:rsidRPr="00882BCB">
                    <w:rPr>
                      <w:rFonts w:cs="Calibri"/>
                      <w:sz w:val="20"/>
                      <w:szCs w:val="20"/>
                      <w:lang w:val="es-419"/>
                    </w:rPr>
                    <w:t>Cultivos alimentarios perennes en tierras abandonadas con poco o ningún manejo O área natural con solo cultivos alimentarios naturales (cultivos silvestres)</w:t>
                  </w:r>
                </w:p>
              </w:tc>
              <w:tc>
                <w:tcPr>
                  <w:tcW w:w="5120" w:type="dxa"/>
                  <w:shd w:val="clear" w:color="auto" w:fill="auto"/>
                </w:tcPr>
                <w:p w14:paraId="1EAD5CB9" w14:textId="3CA08137" w:rsidR="00FC6DF3" w:rsidRPr="00AF757A" w:rsidRDefault="00FC6DF3" w:rsidP="00FC6DF3">
                  <w:pPr>
                    <w:rPr>
                      <w:sz w:val="20"/>
                      <w:szCs w:val="20"/>
                      <w:lang w:val="es-419"/>
                    </w:rPr>
                  </w:pPr>
                  <w:r w:rsidRPr="00882BCB">
                    <w:rPr>
                      <w:rFonts w:cs="Calibri"/>
                      <w:sz w:val="20"/>
                      <w:szCs w:val="20"/>
                      <w:lang w:val="es-419"/>
                    </w:rPr>
                    <w:t>Antes del cultivo/manejo del cultivo para ser etiquetado como orgánico</w:t>
                  </w:r>
                </w:p>
              </w:tc>
            </w:tr>
            <w:tr w:rsidR="00FC6DF3" w:rsidRPr="00AF757A" w14:paraId="663030AC" w14:textId="77777777" w:rsidTr="00FC6DF3">
              <w:trPr>
                <w:cantSplit/>
                <w:jc w:val="center"/>
              </w:trPr>
              <w:tc>
                <w:tcPr>
                  <w:tcW w:w="5320" w:type="dxa"/>
                  <w:shd w:val="clear" w:color="auto" w:fill="auto"/>
                </w:tcPr>
                <w:p w14:paraId="692C08DC" w14:textId="77777777" w:rsidR="00FC6DF3" w:rsidRPr="00882BCB" w:rsidRDefault="00FC6DF3" w:rsidP="00FC6DF3">
                  <w:pPr>
                    <w:rPr>
                      <w:rFonts w:cs="Calibri"/>
                      <w:sz w:val="20"/>
                      <w:szCs w:val="20"/>
                      <w:lang w:val="es-419"/>
                    </w:rPr>
                  </w:pPr>
                  <w:r w:rsidRPr="00882BCB">
                    <w:rPr>
                      <w:rFonts w:cs="Calibri"/>
                      <w:sz w:val="20"/>
                      <w:szCs w:val="20"/>
                      <w:lang w:val="es-419"/>
                    </w:rPr>
                    <w:t xml:space="preserve">Producción activa de cultivos que: </w:t>
                  </w:r>
                </w:p>
                <w:p w14:paraId="595CC6A6" w14:textId="77777777" w:rsidR="00FC6DF3" w:rsidRPr="00882BCB" w:rsidRDefault="00FC6DF3" w:rsidP="00FC6DF3">
                  <w:pPr>
                    <w:pStyle w:val="ListParagraph"/>
                    <w:numPr>
                      <w:ilvl w:val="0"/>
                      <w:numId w:val="49"/>
                    </w:numPr>
                    <w:ind w:left="504"/>
                    <w:rPr>
                      <w:sz w:val="20"/>
                      <w:szCs w:val="20"/>
                      <w:lang w:val="es-419"/>
                    </w:rPr>
                  </w:pPr>
                  <w:r w:rsidRPr="00882BCB">
                    <w:rPr>
                      <w:sz w:val="20"/>
                      <w:szCs w:val="20"/>
                      <w:lang w:val="es-419"/>
                    </w:rPr>
                    <w:t>certificado según otro estándar orgánico,</w:t>
                  </w:r>
                </w:p>
                <w:p w14:paraId="573DA944" w14:textId="77777777" w:rsidR="00FC6DF3" w:rsidRPr="00882BCB" w:rsidRDefault="00FC6DF3" w:rsidP="00FC6DF3">
                  <w:pPr>
                    <w:pStyle w:val="ListParagraph"/>
                    <w:numPr>
                      <w:ilvl w:val="0"/>
                      <w:numId w:val="49"/>
                    </w:numPr>
                    <w:ind w:left="504"/>
                    <w:rPr>
                      <w:sz w:val="20"/>
                      <w:szCs w:val="20"/>
                      <w:lang w:val="es-419"/>
                    </w:rPr>
                  </w:pPr>
                  <w:r w:rsidRPr="00882BCB">
                    <w:rPr>
                      <w:sz w:val="20"/>
                      <w:szCs w:val="20"/>
                      <w:lang w:val="es-419"/>
                    </w:rPr>
                    <w:t>en terrenos que fueron previamente certificados como orgánicos y tuvieron una caducidad en la certificación por menos de un año, o</w:t>
                  </w:r>
                </w:p>
                <w:p w14:paraId="32A4EF31" w14:textId="7393832C" w:rsidR="00FC6DF3" w:rsidRPr="00AF757A" w:rsidRDefault="00FC6DF3" w:rsidP="00FC6DF3">
                  <w:pPr>
                    <w:pStyle w:val="ListParagraph"/>
                    <w:numPr>
                      <w:ilvl w:val="0"/>
                      <w:numId w:val="47"/>
                    </w:numPr>
                    <w:ind w:left="504"/>
                    <w:rPr>
                      <w:rFonts w:cs="Calibri"/>
                      <w:sz w:val="20"/>
                      <w:szCs w:val="20"/>
                      <w:lang w:val="es-419"/>
                    </w:rPr>
                  </w:pPr>
                  <w:r w:rsidRPr="00882BCB">
                    <w:rPr>
                      <w:sz w:val="20"/>
                      <w:szCs w:val="20"/>
                      <w:lang w:val="es-419"/>
                    </w:rPr>
                    <w:t>no certificado o previamente certificado según cualquier estándar orgánico</w:t>
                  </w:r>
                </w:p>
              </w:tc>
              <w:tc>
                <w:tcPr>
                  <w:tcW w:w="5120" w:type="dxa"/>
                  <w:shd w:val="clear" w:color="auto" w:fill="auto"/>
                </w:tcPr>
                <w:p w14:paraId="39B61F5D" w14:textId="77777777" w:rsidR="00FC6DF3" w:rsidRPr="00882BCB" w:rsidRDefault="00FC6DF3" w:rsidP="00FC6DF3">
                  <w:pPr>
                    <w:rPr>
                      <w:rFonts w:cs="Calibri"/>
                      <w:sz w:val="20"/>
                      <w:szCs w:val="20"/>
                      <w:lang w:val="es-419"/>
                    </w:rPr>
                  </w:pPr>
                  <w:r w:rsidRPr="00882BCB">
                    <w:rPr>
                      <w:rFonts w:cs="Calibri"/>
                      <w:sz w:val="20"/>
                      <w:szCs w:val="20"/>
                      <w:lang w:val="es-419"/>
                    </w:rPr>
                    <w:t>Cultivo anual - Previo al cultivo</w:t>
                  </w:r>
                </w:p>
                <w:p w14:paraId="1ADE1684" w14:textId="77777777" w:rsidR="00FC6DF3" w:rsidRPr="00882BCB" w:rsidRDefault="00FC6DF3" w:rsidP="00FC6DF3">
                  <w:pPr>
                    <w:rPr>
                      <w:rFonts w:cs="Calibri"/>
                      <w:sz w:val="20"/>
                      <w:szCs w:val="20"/>
                      <w:lang w:val="es-419"/>
                    </w:rPr>
                  </w:pPr>
                </w:p>
                <w:p w14:paraId="4A9F8EA5" w14:textId="551296BA" w:rsidR="00FC6DF3" w:rsidRPr="00AF757A" w:rsidRDefault="00FC6DF3" w:rsidP="00FC6DF3">
                  <w:pPr>
                    <w:rPr>
                      <w:rFonts w:cs="Calibri"/>
                      <w:sz w:val="20"/>
                      <w:szCs w:val="20"/>
                      <w:lang w:val="es-419"/>
                    </w:rPr>
                  </w:pPr>
                  <w:r w:rsidRPr="00882BCB">
                    <w:rPr>
                      <w:rFonts w:cs="Calibri"/>
                      <w:sz w:val="20"/>
                      <w:szCs w:val="20"/>
                      <w:lang w:val="es-419"/>
                    </w:rPr>
                    <w:t>Cultivo perenne - previo al inicio del ciclo productivo y manejo para el cultivo que solicita la certificación</w:t>
                  </w:r>
                </w:p>
              </w:tc>
            </w:tr>
          </w:tbl>
          <w:p w14:paraId="24958405" w14:textId="38972114" w:rsidR="00A2418C" w:rsidRPr="00AF757A" w:rsidRDefault="00434A9A" w:rsidP="00A95D7C">
            <w:pPr>
              <w:pStyle w:val="ListParagraph"/>
              <w:numPr>
                <w:ilvl w:val="0"/>
                <w:numId w:val="39"/>
              </w:numPr>
              <w:spacing w:before="80" w:after="40"/>
              <w:ind w:left="360"/>
              <w:rPr>
                <w:bCs/>
                <w:sz w:val="20"/>
                <w:szCs w:val="20"/>
                <w:lang w:val="es-419"/>
              </w:rPr>
            </w:pPr>
            <w:r w:rsidRPr="00B30B2B">
              <w:rPr>
                <w:bCs/>
                <w:szCs w:val="22"/>
                <w:lang w:val="es-419"/>
              </w:rPr>
              <w:t>Enumer</w:t>
            </w:r>
            <w:r>
              <w:rPr>
                <w:bCs/>
                <w:szCs w:val="22"/>
                <w:lang w:val="es-419"/>
              </w:rPr>
              <w:t>a</w:t>
            </w:r>
            <w:r w:rsidRPr="00B30B2B">
              <w:rPr>
                <w:bCs/>
                <w:szCs w:val="22"/>
                <w:lang w:val="es-419"/>
              </w:rPr>
              <w:t xml:space="preserve"> todas las parcelas para las que solicita el reconocimiento retroactivo de un período anterior. Todas las parcelas deben estar enumeradas y descritas en</w:t>
            </w:r>
            <w:r w:rsidRPr="00AF757A">
              <w:rPr>
                <w:b/>
                <w:bCs/>
                <w:lang w:val="es-419"/>
              </w:rPr>
              <w:t xml:space="preserve"> </w:t>
            </w:r>
            <w:r>
              <w:rPr>
                <w:b/>
                <w:bCs/>
                <w:lang w:val="es-419"/>
              </w:rPr>
              <w:t xml:space="preserve">PORP </w:t>
            </w:r>
            <w:r w:rsidR="00050A16" w:rsidRPr="00AF757A">
              <w:rPr>
                <w:b/>
                <w:bCs/>
                <w:lang w:val="es-419"/>
              </w:rPr>
              <w:t>1</w:t>
            </w:r>
            <w:r w:rsidR="00A2418C" w:rsidRPr="00AF757A">
              <w:rPr>
                <w:lang w:val="es-419"/>
              </w:rPr>
              <w:t xml:space="preserve">. </w:t>
            </w:r>
          </w:p>
        </w:tc>
      </w:tr>
      <w:tr w:rsidR="00515DAB" w:rsidRPr="00AF757A" w14:paraId="5CC9BD78" w14:textId="77777777" w:rsidTr="003F32AE">
        <w:trPr>
          <w:trHeight w:val="363"/>
          <w:jc w:val="center"/>
        </w:trPr>
        <w:tc>
          <w:tcPr>
            <w:tcW w:w="1567" w:type="dxa"/>
          </w:tcPr>
          <w:p w14:paraId="5B188BD4" w14:textId="1F30E7BC" w:rsidR="00515DAB" w:rsidRPr="00AF757A" w:rsidRDefault="00515DAB" w:rsidP="00515DAB">
            <w:pPr>
              <w:keepNext/>
              <w:rPr>
                <w:b/>
                <w:bCs/>
                <w:sz w:val="20"/>
                <w:szCs w:val="20"/>
                <w:lang w:val="es-419"/>
              </w:rPr>
            </w:pPr>
            <w:r w:rsidRPr="00882BCB">
              <w:rPr>
                <w:b/>
                <w:iCs/>
                <w:sz w:val="20"/>
                <w:szCs w:val="20"/>
                <w:lang w:val="es-419"/>
              </w:rPr>
              <w:t>Nombre y/o número de parcela</w:t>
            </w:r>
          </w:p>
        </w:tc>
        <w:tc>
          <w:tcPr>
            <w:tcW w:w="2393" w:type="dxa"/>
            <w:gridSpan w:val="2"/>
          </w:tcPr>
          <w:p w14:paraId="57B93754" w14:textId="7AB7A37A" w:rsidR="00515DAB" w:rsidRPr="00AF757A" w:rsidRDefault="00515DAB" w:rsidP="00515DAB">
            <w:pPr>
              <w:keepNext/>
              <w:rPr>
                <w:b/>
                <w:bCs/>
                <w:sz w:val="20"/>
                <w:szCs w:val="20"/>
                <w:lang w:val="es-419"/>
              </w:rPr>
            </w:pPr>
            <w:r w:rsidRPr="00882BCB">
              <w:rPr>
                <w:b/>
                <w:iCs/>
                <w:sz w:val="20"/>
                <w:szCs w:val="20"/>
                <w:lang w:val="es-419"/>
              </w:rPr>
              <w:t>Inicio del período para el que se solicita el reconocimiento retroactivo</w:t>
            </w:r>
          </w:p>
        </w:tc>
        <w:tc>
          <w:tcPr>
            <w:tcW w:w="4063" w:type="dxa"/>
            <w:gridSpan w:val="2"/>
          </w:tcPr>
          <w:p w14:paraId="778C8042" w14:textId="25EA7B76" w:rsidR="00515DAB" w:rsidRPr="00AF757A" w:rsidRDefault="00515DAB" w:rsidP="00515DAB">
            <w:pPr>
              <w:keepNext/>
              <w:rPr>
                <w:b/>
                <w:bCs/>
                <w:sz w:val="20"/>
                <w:szCs w:val="20"/>
                <w:lang w:val="es-419"/>
              </w:rPr>
            </w:pPr>
            <w:r w:rsidRPr="00882BCB">
              <w:rPr>
                <w:b/>
                <w:iCs/>
                <w:sz w:val="20"/>
                <w:szCs w:val="20"/>
                <w:lang w:val="es-419"/>
              </w:rPr>
              <w:t>Describa todos los usos de la tierra durante el período que solicita el reconocimiento retroactivo (marque todo lo que corresponda)</w:t>
            </w:r>
          </w:p>
        </w:tc>
        <w:tc>
          <w:tcPr>
            <w:tcW w:w="2777" w:type="dxa"/>
            <w:gridSpan w:val="2"/>
          </w:tcPr>
          <w:p w14:paraId="0C3EB59B" w14:textId="2F8F2739" w:rsidR="00515DAB" w:rsidRPr="00AF757A" w:rsidRDefault="00515DAB" w:rsidP="00515DAB">
            <w:pPr>
              <w:keepNext/>
              <w:rPr>
                <w:b/>
                <w:bCs/>
                <w:sz w:val="20"/>
                <w:szCs w:val="20"/>
                <w:lang w:val="es-419"/>
              </w:rPr>
            </w:pPr>
            <w:r w:rsidRPr="00882BCB">
              <w:rPr>
                <w:b/>
                <w:iCs/>
                <w:sz w:val="20"/>
                <w:szCs w:val="20"/>
                <w:lang w:val="es-419"/>
              </w:rPr>
              <w:t>Cultivo(s) y fechas de cultivo (si corresponde)</w:t>
            </w:r>
          </w:p>
        </w:tc>
      </w:tr>
      <w:tr w:rsidR="003721A3" w:rsidRPr="00AF757A" w14:paraId="493A4A5B" w14:textId="77777777" w:rsidTr="003F32AE">
        <w:trPr>
          <w:cantSplit/>
          <w:trHeight w:val="363"/>
          <w:jc w:val="center"/>
        </w:trPr>
        <w:tc>
          <w:tcPr>
            <w:tcW w:w="1567" w:type="dxa"/>
          </w:tcPr>
          <w:p w14:paraId="131EC560" w14:textId="6ECBC46B" w:rsidR="003721A3" w:rsidRPr="00AF757A" w:rsidRDefault="003721A3" w:rsidP="003721A3">
            <w:pPr>
              <w:keepNext/>
              <w:spacing w:before="40" w:after="40"/>
              <w:jc w:val="both"/>
              <w:rPr>
                <w:b/>
                <w:bCs/>
                <w:sz w:val="24"/>
                <w:lang w:val="es-419"/>
              </w:rPr>
            </w:pPr>
            <w:r w:rsidRPr="00AF757A">
              <w:rPr>
                <w:rFonts w:ascii="Garamond" w:hAnsi="Garamond"/>
                <w:bCs/>
                <w:iCs/>
                <w:szCs w:val="22"/>
                <w:lang w:val="es-419"/>
              </w:rPr>
              <w:fldChar w:fldCharType="begin">
                <w:ffData>
                  <w:name w:val="Text63"/>
                  <w:enabled/>
                  <w:calcOnExit w:val="0"/>
                  <w:textInput/>
                </w:ffData>
              </w:fldChar>
            </w:r>
            <w:r w:rsidRPr="00AF757A">
              <w:rPr>
                <w:rFonts w:ascii="Garamond" w:hAnsi="Garamond"/>
                <w:bCs/>
                <w:iCs/>
                <w:szCs w:val="22"/>
                <w:lang w:val="es-419"/>
              </w:rPr>
              <w:instrText xml:space="preserve"> FORMTEXT </w:instrText>
            </w:r>
            <w:r w:rsidRPr="00AF757A">
              <w:rPr>
                <w:rFonts w:ascii="Garamond" w:hAnsi="Garamond"/>
                <w:bCs/>
                <w:iCs/>
                <w:szCs w:val="22"/>
                <w:lang w:val="es-419"/>
              </w:rPr>
            </w:r>
            <w:r w:rsidRPr="00AF757A">
              <w:rPr>
                <w:rFonts w:ascii="Garamond" w:hAnsi="Garamond"/>
                <w:bCs/>
                <w:iCs/>
                <w:szCs w:val="22"/>
                <w:lang w:val="es-419"/>
              </w:rPr>
              <w:fldChar w:fldCharType="separate"/>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fldChar w:fldCharType="end"/>
            </w:r>
          </w:p>
        </w:tc>
        <w:tc>
          <w:tcPr>
            <w:tcW w:w="2393" w:type="dxa"/>
            <w:gridSpan w:val="2"/>
          </w:tcPr>
          <w:p w14:paraId="1E86C22D" w14:textId="1A3B1C55" w:rsidR="003721A3" w:rsidRPr="00AF757A" w:rsidRDefault="003721A3" w:rsidP="003721A3">
            <w:pPr>
              <w:keepNext/>
              <w:spacing w:before="40" w:after="40"/>
              <w:jc w:val="both"/>
              <w:rPr>
                <w:b/>
                <w:bCs/>
                <w:sz w:val="24"/>
                <w:lang w:val="es-419"/>
              </w:rPr>
            </w:pPr>
            <w:r w:rsidRPr="00AF757A">
              <w:rPr>
                <w:rFonts w:ascii="Garamond" w:hAnsi="Garamond"/>
                <w:bCs/>
                <w:iCs/>
                <w:szCs w:val="22"/>
                <w:lang w:val="es-419"/>
              </w:rPr>
              <w:fldChar w:fldCharType="begin">
                <w:ffData>
                  <w:name w:val="Text63"/>
                  <w:enabled/>
                  <w:calcOnExit w:val="0"/>
                  <w:textInput/>
                </w:ffData>
              </w:fldChar>
            </w:r>
            <w:r w:rsidRPr="00AF757A">
              <w:rPr>
                <w:rFonts w:ascii="Garamond" w:hAnsi="Garamond"/>
                <w:bCs/>
                <w:iCs/>
                <w:szCs w:val="22"/>
                <w:lang w:val="es-419"/>
              </w:rPr>
              <w:instrText xml:space="preserve"> FORMTEXT </w:instrText>
            </w:r>
            <w:r w:rsidRPr="00AF757A">
              <w:rPr>
                <w:rFonts w:ascii="Garamond" w:hAnsi="Garamond"/>
                <w:bCs/>
                <w:iCs/>
                <w:szCs w:val="22"/>
                <w:lang w:val="es-419"/>
              </w:rPr>
            </w:r>
            <w:r w:rsidRPr="00AF757A">
              <w:rPr>
                <w:rFonts w:ascii="Garamond" w:hAnsi="Garamond"/>
                <w:bCs/>
                <w:iCs/>
                <w:szCs w:val="22"/>
                <w:lang w:val="es-419"/>
              </w:rPr>
              <w:fldChar w:fldCharType="separate"/>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fldChar w:fldCharType="end"/>
            </w:r>
          </w:p>
        </w:tc>
        <w:tc>
          <w:tcPr>
            <w:tcW w:w="4063" w:type="dxa"/>
            <w:gridSpan w:val="2"/>
          </w:tcPr>
          <w:p w14:paraId="4538B92B" w14:textId="77777777" w:rsidR="003721A3" w:rsidRPr="00882BCB" w:rsidRDefault="003721A3" w:rsidP="003721A3">
            <w:pPr>
              <w:rPr>
                <w:iCs/>
                <w:sz w:val="20"/>
                <w:szCs w:val="20"/>
                <w:lang w:val="es-419"/>
              </w:rPr>
            </w:pPr>
            <w:r w:rsidRPr="00882BCB">
              <w:rPr>
                <w:iCs/>
                <w:sz w:val="20"/>
                <w:szCs w:val="20"/>
                <w:lang w:val="es-419"/>
              </w:rPr>
              <w:fldChar w:fldCharType="begin">
                <w:ffData>
                  <w:name w:val="Check2"/>
                  <w:enabled/>
                  <w:calcOnExit w:val="0"/>
                  <w:checkBox>
                    <w:sizeAuto/>
                    <w:default w:val="0"/>
                  </w:checkBox>
                </w:ffData>
              </w:fldChar>
            </w:r>
            <w:r w:rsidRPr="00882BCB">
              <w:rPr>
                <w:iCs/>
                <w:sz w:val="20"/>
                <w:szCs w:val="20"/>
                <w:lang w:val="es-419"/>
              </w:rPr>
              <w:instrText xml:space="preserve"> FORMCHECKBOX </w:instrText>
            </w:r>
            <w:r w:rsidR="003F32AE">
              <w:rPr>
                <w:iCs/>
                <w:sz w:val="20"/>
                <w:szCs w:val="20"/>
                <w:lang w:val="es-419"/>
              </w:rPr>
            </w:r>
            <w:r w:rsidR="003F32AE">
              <w:rPr>
                <w:iCs/>
                <w:sz w:val="20"/>
                <w:szCs w:val="20"/>
                <w:lang w:val="es-419"/>
              </w:rPr>
              <w:fldChar w:fldCharType="separate"/>
            </w:r>
            <w:r w:rsidRPr="00882BCB">
              <w:rPr>
                <w:iCs/>
                <w:sz w:val="20"/>
                <w:szCs w:val="20"/>
                <w:lang w:val="es-419"/>
              </w:rPr>
              <w:fldChar w:fldCharType="end"/>
            </w:r>
            <w:r w:rsidRPr="00882BCB">
              <w:rPr>
                <w:iCs/>
                <w:sz w:val="20"/>
                <w:szCs w:val="20"/>
                <w:lang w:val="es-419"/>
              </w:rPr>
              <w:t xml:space="preserve"> Área natural</w:t>
            </w:r>
          </w:p>
          <w:p w14:paraId="2C248AE0" w14:textId="77777777" w:rsidR="003721A3" w:rsidRPr="00882BCB" w:rsidRDefault="003721A3" w:rsidP="003721A3">
            <w:pPr>
              <w:rPr>
                <w:iCs/>
                <w:sz w:val="20"/>
                <w:szCs w:val="20"/>
                <w:lang w:val="es-419"/>
              </w:rPr>
            </w:pPr>
            <w:r w:rsidRPr="00882BCB">
              <w:rPr>
                <w:iCs/>
                <w:sz w:val="20"/>
                <w:szCs w:val="20"/>
                <w:lang w:val="es-419"/>
              </w:rPr>
              <w:fldChar w:fldCharType="begin">
                <w:ffData>
                  <w:name w:val="Check2"/>
                  <w:enabled/>
                  <w:calcOnExit w:val="0"/>
                  <w:checkBox>
                    <w:sizeAuto/>
                    <w:default w:val="0"/>
                  </w:checkBox>
                </w:ffData>
              </w:fldChar>
            </w:r>
            <w:r w:rsidRPr="00882BCB">
              <w:rPr>
                <w:iCs/>
                <w:sz w:val="20"/>
                <w:szCs w:val="20"/>
                <w:lang w:val="es-419"/>
              </w:rPr>
              <w:instrText xml:space="preserve"> FORMCHECKBOX </w:instrText>
            </w:r>
            <w:r w:rsidR="003F32AE">
              <w:rPr>
                <w:iCs/>
                <w:sz w:val="20"/>
                <w:szCs w:val="20"/>
                <w:lang w:val="es-419"/>
              </w:rPr>
            </w:r>
            <w:r w:rsidR="003F32AE">
              <w:rPr>
                <w:iCs/>
                <w:sz w:val="20"/>
                <w:szCs w:val="20"/>
                <w:lang w:val="es-419"/>
              </w:rPr>
              <w:fldChar w:fldCharType="separate"/>
            </w:r>
            <w:r w:rsidRPr="00882BCB">
              <w:rPr>
                <w:iCs/>
                <w:sz w:val="20"/>
                <w:szCs w:val="20"/>
                <w:lang w:val="es-419"/>
              </w:rPr>
              <w:fldChar w:fldCharType="end"/>
            </w:r>
            <w:r w:rsidRPr="00882BCB">
              <w:rPr>
                <w:iCs/>
                <w:sz w:val="20"/>
                <w:szCs w:val="20"/>
                <w:lang w:val="es-419"/>
              </w:rPr>
              <w:t xml:space="preserve"> Barbecho (sin cultivar, sin cultivos)</w:t>
            </w:r>
          </w:p>
          <w:p w14:paraId="10F08E91" w14:textId="77777777" w:rsidR="003721A3" w:rsidRPr="00882BCB" w:rsidRDefault="003721A3" w:rsidP="003721A3">
            <w:pPr>
              <w:rPr>
                <w:iCs/>
                <w:sz w:val="20"/>
                <w:szCs w:val="20"/>
                <w:lang w:val="es-419"/>
              </w:rPr>
            </w:pPr>
            <w:r w:rsidRPr="00882BCB">
              <w:rPr>
                <w:iCs/>
                <w:sz w:val="20"/>
                <w:szCs w:val="20"/>
                <w:lang w:val="es-419"/>
              </w:rPr>
              <w:fldChar w:fldCharType="begin">
                <w:ffData>
                  <w:name w:val="Check2"/>
                  <w:enabled/>
                  <w:calcOnExit w:val="0"/>
                  <w:checkBox>
                    <w:sizeAuto/>
                    <w:default w:val="0"/>
                  </w:checkBox>
                </w:ffData>
              </w:fldChar>
            </w:r>
            <w:r w:rsidRPr="00882BCB">
              <w:rPr>
                <w:iCs/>
                <w:sz w:val="20"/>
                <w:szCs w:val="20"/>
                <w:lang w:val="es-419"/>
              </w:rPr>
              <w:instrText xml:space="preserve"> FORMCHECKBOX </w:instrText>
            </w:r>
            <w:r w:rsidR="003F32AE">
              <w:rPr>
                <w:iCs/>
                <w:sz w:val="20"/>
                <w:szCs w:val="20"/>
                <w:lang w:val="es-419"/>
              </w:rPr>
            </w:r>
            <w:r w:rsidR="003F32AE">
              <w:rPr>
                <w:iCs/>
                <w:sz w:val="20"/>
                <w:szCs w:val="20"/>
                <w:lang w:val="es-419"/>
              </w:rPr>
              <w:fldChar w:fldCharType="separate"/>
            </w:r>
            <w:r w:rsidRPr="00882BCB">
              <w:rPr>
                <w:iCs/>
                <w:sz w:val="20"/>
                <w:szCs w:val="20"/>
                <w:lang w:val="es-419"/>
              </w:rPr>
              <w:fldChar w:fldCharType="end"/>
            </w:r>
            <w:r w:rsidRPr="00882BCB">
              <w:rPr>
                <w:iCs/>
                <w:sz w:val="20"/>
                <w:szCs w:val="20"/>
                <w:lang w:val="es-419"/>
              </w:rPr>
              <w:t xml:space="preserve"> Cultivos perennes no gestionados (sin cosecha)</w:t>
            </w:r>
          </w:p>
          <w:p w14:paraId="779A0652" w14:textId="77777777" w:rsidR="003721A3" w:rsidRPr="00882BCB" w:rsidRDefault="003721A3" w:rsidP="003721A3">
            <w:pPr>
              <w:rPr>
                <w:iCs/>
                <w:sz w:val="20"/>
                <w:szCs w:val="20"/>
                <w:lang w:val="es-419"/>
              </w:rPr>
            </w:pPr>
            <w:r w:rsidRPr="00882BCB">
              <w:rPr>
                <w:iCs/>
                <w:sz w:val="20"/>
                <w:szCs w:val="20"/>
                <w:lang w:val="es-419"/>
              </w:rPr>
              <w:fldChar w:fldCharType="begin">
                <w:ffData>
                  <w:name w:val="Check2"/>
                  <w:enabled/>
                  <w:calcOnExit w:val="0"/>
                  <w:checkBox>
                    <w:sizeAuto/>
                    <w:default w:val="0"/>
                  </w:checkBox>
                </w:ffData>
              </w:fldChar>
            </w:r>
            <w:r w:rsidRPr="00882BCB">
              <w:rPr>
                <w:iCs/>
                <w:sz w:val="20"/>
                <w:szCs w:val="20"/>
                <w:lang w:val="es-419"/>
              </w:rPr>
              <w:instrText xml:space="preserve"> FORMCHECKBOX </w:instrText>
            </w:r>
            <w:r w:rsidR="003F32AE">
              <w:rPr>
                <w:iCs/>
                <w:sz w:val="20"/>
                <w:szCs w:val="20"/>
                <w:lang w:val="es-419"/>
              </w:rPr>
            </w:r>
            <w:r w:rsidR="003F32AE">
              <w:rPr>
                <w:iCs/>
                <w:sz w:val="20"/>
                <w:szCs w:val="20"/>
                <w:lang w:val="es-419"/>
              </w:rPr>
              <w:fldChar w:fldCharType="separate"/>
            </w:r>
            <w:r w:rsidRPr="00882BCB">
              <w:rPr>
                <w:iCs/>
                <w:sz w:val="20"/>
                <w:szCs w:val="20"/>
                <w:lang w:val="es-419"/>
              </w:rPr>
              <w:fldChar w:fldCharType="end"/>
            </w:r>
            <w:r w:rsidRPr="00882BCB">
              <w:rPr>
                <w:iCs/>
                <w:sz w:val="20"/>
                <w:szCs w:val="20"/>
                <w:lang w:val="es-419"/>
              </w:rPr>
              <w:t xml:space="preserve"> Producción de cultivos silvestres</w:t>
            </w:r>
          </w:p>
          <w:p w14:paraId="32D40B12" w14:textId="6AF17A16" w:rsidR="003721A3" w:rsidRPr="00AF757A" w:rsidRDefault="003721A3" w:rsidP="003721A3">
            <w:pPr>
              <w:keepNext/>
              <w:spacing w:before="40" w:after="40"/>
              <w:jc w:val="both"/>
              <w:rPr>
                <w:b/>
                <w:bCs/>
                <w:sz w:val="24"/>
                <w:lang w:val="es-419"/>
              </w:rPr>
            </w:pPr>
            <w:r w:rsidRPr="00882BCB">
              <w:rPr>
                <w:iCs/>
                <w:sz w:val="20"/>
                <w:szCs w:val="20"/>
                <w:lang w:val="es-419"/>
              </w:rPr>
              <w:fldChar w:fldCharType="begin">
                <w:ffData>
                  <w:name w:val="Check2"/>
                  <w:enabled/>
                  <w:calcOnExit w:val="0"/>
                  <w:checkBox>
                    <w:sizeAuto/>
                    <w:default w:val="0"/>
                  </w:checkBox>
                </w:ffData>
              </w:fldChar>
            </w:r>
            <w:r w:rsidRPr="00882BCB">
              <w:rPr>
                <w:iCs/>
                <w:sz w:val="20"/>
                <w:szCs w:val="20"/>
                <w:lang w:val="es-419"/>
              </w:rPr>
              <w:instrText xml:space="preserve"> FORMCHECKBOX </w:instrText>
            </w:r>
            <w:r w:rsidR="003F32AE">
              <w:rPr>
                <w:iCs/>
                <w:sz w:val="20"/>
                <w:szCs w:val="20"/>
                <w:lang w:val="es-419"/>
              </w:rPr>
            </w:r>
            <w:r w:rsidR="003F32AE">
              <w:rPr>
                <w:iCs/>
                <w:sz w:val="20"/>
                <w:szCs w:val="20"/>
                <w:lang w:val="es-419"/>
              </w:rPr>
              <w:fldChar w:fldCharType="separate"/>
            </w:r>
            <w:r w:rsidRPr="00882BCB">
              <w:rPr>
                <w:iCs/>
                <w:sz w:val="20"/>
                <w:szCs w:val="20"/>
                <w:lang w:val="es-419"/>
              </w:rPr>
              <w:fldChar w:fldCharType="end"/>
            </w:r>
            <w:r w:rsidRPr="00882BCB">
              <w:rPr>
                <w:iCs/>
                <w:sz w:val="20"/>
                <w:szCs w:val="20"/>
                <w:lang w:val="es-419"/>
              </w:rPr>
              <w:t xml:space="preserve"> Producción activa de cultivos</w:t>
            </w:r>
          </w:p>
        </w:tc>
        <w:tc>
          <w:tcPr>
            <w:tcW w:w="2777" w:type="dxa"/>
            <w:gridSpan w:val="2"/>
          </w:tcPr>
          <w:p w14:paraId="1055DE35" w14:textId="4FF58ECC" w:rsidR="003721A3" w:rsidRPr="00AF757A" w:rsidRDefault="003721A3" w:rsidP="003721A3">
            <w:pPr>
              <w:keepNext/>
              <w:spacing w:before="40" w:after="40"/>
              <w:jc w:val="both"/>
              <w:rPr>
                <w:b/>
                <w:bCs/>
                <w:sz w:val="24"/>
                <w:lang w:val="es-419"/>
              </w:rPr>
            </w:pPr>
            <w:r w:rsidRPr="007A37F5">
              <w:rPr>
                <w:rFonts w:ascii="Garamond" w:hAnsi="Garamond"/>
                <w:bCs/>
                <w:iCs/>
                <w:szCs w:val="22"/>
                <w:lang w:val="es-419"/>
              </w:rPr>
              <w:fldChar w:fldCharType="begin">
                <w:ffData>
                  <w:name w:val="Text63"/>
                  <w:enabled/>
                  <w:calcOnExit w:val="0"/>
                  <w:textInput/>
                </w:ffData>
              </w:fldChar>
            </w:r>
            <w:r w:rsidRPr="007A37F5">
              <w:rPr>
                <w:rFonts w:ascii="Garamond" w:hAnsi="Garamond"/>
                <w:bCs/>
                <w:iCs/>
                <w:szCs w:val="22"/>
                <w:lang w:val="es-419"/>
              </w:rPr>
              <w:instrText xml:space="preserve"> FORMTEXT </w:instrText>
            </w:r>
            <w:r w:rsidRPr="007A37F5">
              <w:rPr>
                <w:rFonts w:ascii="Garamond" w:hAnsi="Garamond"/>
                <w:bCs/>
                <w:iCs/>
                <w:szCs w:val="22"/>
                <w:lang w:val="es-419"/>
              </w:rPr>
            </w:r>
            <w:r w:rsidRPr="007A37F5">
              <w:rPr>
                <w:rFonts w:ascii="Garamond" w:hAnsi="Garamond"/>
                <w:bCs/>
                <w:iCs/>
                <w:szCs w:val="22"/>
                <w:lang w:val="es-419"/>
              </w:rPr>
              <w:fldChar w:fldCharType="separate"/>
            </w:r>
            <w:r w:rsidRPr="007A37F5">
              <w:rPr>
                <w:rFonts w:ascii="Garamond" w:hAnsi="Garamond"/>
                <w:bCs/>
                <w:iCs/>
                <w:szCs w:val="22"/>
                <w:lang w:val="es-419"/>
              </w:rPr>
              <w:t> </w:t>
            </w:r>
            <w:r w:rsidRPr="007A37F5">
              <w:rPr>
                <w:rFonts w:ascii="Garamond" w:hAnsi="Garamond"/>
                <w:bCs/>
                <w:iCs/>
                <w:szCs w:val="22"/>
                <w:lang w:val="es-419"/>
              </w:rPr>
              <w:t> </w:t>
            </w:r>
            <w:r w:rsidRPr="007A37F5">
              <w:rPr>
                <w:rFonts w:ascii="Garamond" w:hAnsi="Garamond"/>
                <w:bCs/>
                <w:iCs/>
                <w:szCs w:val="22"/>
                <w:lang w:val="es-419"/>
              </w:rPr>
              <w:t> </w:t>
            </w:r>
            <w:r w:rsidRPr="007A37F5">
              <w:rPr>
                <w:rFonts w:ascii="Garamond" w:hAnsi="Garamond"/>
                <w:bCs/>
                <w:iCs/>
                <w:szCs w:val="22"/>
                <w:lang w:val="es-419"/>
              </w:rPr>
              <w:t> </w:t>
            </w:r>
            <w:r w:rsidRPr="007A37F5">
              <w:rPr>
                <w:rFonts w:ascii="Garamond" w:hAnsi="Garamond"/>
                <w:bCs/>
                <w:iCs/>
                <w:szCs w:val="22"/>
                <w:lang w:val="es-419"/>
              </w:rPr>
              <w:t> </w:t>
            </w:r>
            <w:r w:rsidRPr="007A37F5">
              <w:rPr>
                <w:rFonts w:ascii="Garamond" w:hAnsi="Garamond"/>
                <w:bCs/>
                <w:iCs/>
                <w:szCs w:val="22"/>
                <w:lang w:val="es-419"/>
              </w:rPr>
              <w:fldChar w:fldCharType="end"/>
            </w:r>
          </w:p>
        </w:tc>
      </w:tr>
      <w:tr w:rsidR="003721A3" w:rsidRPr="00AF757A" w14:paraId="1EEA373F" w14:textId="77777777" w:rsidTr="003F32AE">
        <w:trPr>
          <w:cantSplit/>
          <w:trHeight w:val="363"/>
          <w:jc w:val="center"/>
        </w:trPr>
        <w:tc>
          <w:tcPr>
            <w:tcW w:w="1567" w:type="dxa"/>
          </w:tcPr>
          <w:p w14:paraId="33CCD74A" w14:textId="318C5E07" w:rsidR="003721A3" w:rsidRPr="00AF757A" w:rsidRDefault="003721A3" w:rsidP="003721A3">
            <w:pPr>
              <w:spacing w:before="40" w:after="40"/>
              <w:jc w:val="both"/>
              <w:rPr>
                <w:b/>
                <w:bCs/>
                <w:sz w:val="24"/>
                <w:lang w:val="es-419"/>
              </w:rPr>
            </w:pPr>
            <w:r w:rsidRPr="00AF757A">
              <w:rPr>
                <w:rFonts w:ascii="Garamond" w:hAnsi="Garamond"/>
                <w:bCs/>
                <w:iCs/>
                <w:szCs w:val="22"/>
                <w:lang w:val="es-419"/>
              </w:rPr>
              <w:fldChar w:fldCharType="begin">
                <w:ffData>
                  <w:name w:val="Text63"/>
                  <w:enabled/>
                  <w:calcOnExit w:val="0"/>
                  <w:textInput/>
                </w:ffData>
              </w:fldChar>
            </w:r>
            <w:r w:rsidRPr="00AF757A">
              <w:rPr>
                <w:rFonts w:ascii="Garamond" w:hAnsi="Garamond"/>
                <w:bCs/>
                <w:iCs/>
                <w:szCs w:val="22"/>
                <w:lang w:val="es-419"/>
              </w:rPr>
              <w:instrText xml:space="preserve"> FORMTEXT </w:instrText>
            </w:r>
            <w:r w:rsidRPr="00AF757A">
              <w:rPr>
                <w:rFonts w:ascii="Garamond" w:hAnsi="Garamond"/>
                <w:bCs/>
                <w:iCs/>
                <w:szCs w:val="22"/>
                <w:lang w:val="es-419"/>
              </w:rPr>
            </w:r>
            <w:r w:rsidRPr="00AF757A">
              <w:rPr>
                <w:rFonts w:ascii="Garamond" w:hAnsi="Garamond"/>
                <w:bCs/>
                <w:iCs/>
                <w:szCs w:val="22"/>
                <w:lang w:val="es-419"/>
              </w:rPr>
              <w:fldChar w:fldCharType="separate"/>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fldChar w:fldCharType="end"/>
            </w:r>
          </w:p>
        </w:tc>
        <w:tc>
          <w:tcPr>
            <w:tcW w:w="2393" w:type="dxa"/>
            <w:gridSpan w:val="2"/>
          </w:tcPr>
          <w:p w14:paraId="546C0E0B" w14:textId="7100094F" w:rsidR="003721A3" w:rsidRPr="00AF757A" w:rsidRDefault="003721A3" w:rsidP="003721A3">
            <w:pPr>
              <w:spacing w:before="40" w:after="40"/>
              <w:jc w:val="both"/>
              <w:rPr>
                <w:b/>
                <w:bCs/>
                <w:sz w:val="24"/>
                <w:lang w:val="es-419"/>
              </w:rPr>
            </w:pPr>
            <w:r w:rsidRPr="00AF757A">
              <w:rPr>
                <w:rFonts w:ascii="Garamond" w:hAnsi="Garamond"/>
                <w:bCs/>
                <w:iCs/>
                <w:szCs w:val="22"/>
                <w:lang w:val="es-419"/>
              </w:rPr>
              <w:fldChar w:fldCharType="begin">
                <w:ffData>
                  <w:name w:val="Text63"/>
                  <w:enabled/>
                  <w:calcOnExit w:val="0"/>
                  <w:textInput/>
                </w:ffData>
              </w:fldChar>
            </w:r>
            <w:r w:rsidRPr="00AF757A">
              <w:rPr>
                <w:rFonts w:ascii="Garamond" w:hAnsi="Garamond"/>
                <w:bCs/>
                <w:iCs/>
                <w:szCs w:val="22"/>
                <w:lang w:val="es-419"/>
              </w:rPr>
              <w:instrText xml:space="preserve"> FORMTEXT </w:instrText>
            </w:r>
            <w:r w:rsidRPr="00AF757A">
              <w:rPr>
                <w:rFonts w:ascii="Garamond" w:hAnsi="Garamond"/>
                <w:bCs/>
                <w:iCs/>
                <w:szCs w:val="22"/>
                <w:lang w:val="es-419"/>
              </w:rPr>
            </w:r>
            <w:r w:rsidRPr="00AF757A">
              <w:rPr>
                <w:rFonts w:ascii="Garamond" w:hAnsi="Garamond"/>
                <w:bCs/>
                <w:iCs/>
                <w:szCs w:val="22"/>
                <w:lang w:val="es-419"/>
              </w:rPr>
              <w:fldChar w:fldCharType="separate"/>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fldChar w:fldCharType="end"/>
            </w:r>
          </w:p>
        </w:tc>
        <w:tc>
          <w:tcPr>
            <w:tcW w:w="4063" w:type="dxa"/>
            <w:gridSpan w:val="2"/>
          </w:tcPr>
          <w:p w14:paraId="1F3ABE31" w14:textId="77777777" w:rsidR="003721A3" w:rsidRPr="00882BCB" w:rsidRDefault="003721A3" w:rsidP="003721A3">
            <w:pPr>
              <w:rPr>
                <w:iCs/>
                <w:sz w:val="20"/>
                <w:szCs w:val="20"/>
                <w:lang w:val="es-419"/>
              </w:rPr>
            </w:pPr>
            <w:r w:rsidRPr="00882BCB">
              <w:rPr>
                <w:iCs/>
                <w:sz w:val="20"/>
                <w:szCs w:val="20"/>
                <w:lang w:val="es-419"/>
              </w:rPr>
              <w:fldChar w:fldCharType="begin">
                <w:ffData>
                  <w:name w:val="Check2"/>
                  <w:enabled/>
                  <w:calcOnExit w:val="0"/>
                  <w:checkBox>
                    <w:sizeAuto/>
                    <w:default w:val="0"/>
                  </w:checkBox>
                </w:ffData>
              </w:fldChar>
            </w:r>
            <w:r w:rsidRPr="00882BCB">
              <w:rPr>
                <w:iCs/>
                <w:sz w:val="20"/>
                <w:szCs w:val="20"/>
                <w:lang w:val="es-419"/>
              </w:rPr>
              <w:instrText xml:space="preserve"> FORMCHECKBOX </w:instrText>
            </w:r>
            <w:r w:rsidR="003F32AE">
              <w:rPr>
                <w:iCs/>
                <w:sz w:val="20"/>
                <w:szCs w:val="20"/>
                <w:lang w:val="es-419"/>
              </w:rPr>
            </w:r>
            <w:r w:rsidR="003F32AE">
              <w:rPr>
                <w:iCs/>
                <w:sz w:val="20"/>
                <w:szCs w:val="20"/>
                <w:lang w:val="es-419"/>
              </w:rPr>
              <w:fldChar w:fldCharType="separate"/>
            </w:r>
            <w:r w:rsidRPr="00882BCB">
              <w:rPr>
                <w:iCs/>
                <w:sz w:val="20"/>
                <w:szCs w:val="20"/>
                <w:lang w:val="es-419"/>
              </w:rPr>
              <w:fldChar w:fldCharType="end"/>
            </w:r>
            <w:r w:rsidRPr="00882BCB">
              <w:rPr>
                <w:iCs/>
                <w:sz w:val="20"/>
                <w:szCs w:val="20"/>
                <w:lang w:val="es-419"/>
              </w:rPr>
              <w:t xml:space="preserve"> Área natural</w:t>
            </w:r>
          </w:p>
          <w:p w14:paraId="2B9F1300" w14:textId="77777777" w:rsidR="003721A3" w:rsidRPr="00882BCB" w:rsidRDefault="003721A3" w:rsidP="003721A3">
            <w:pPr>
              <w:rPr>
                <w:iCs/>
                <w:sz w:val="20"/>
                <w:szCs w:val="20"/>
                <w:lang w:val="es-419"/>
              </w:rPr>
            </w:pPr>
            <w:r w:rsidRPr="00882BCB">
              <w:rPr>
                <w:iCs/>
                <w:sz w:val="20"/>
                <w:szCs w:val="20"/>
                <w:lang w:val="es-419"/>
              </w:rPr>
              <w:fldChar w:fldCharType="begin">
                <w:ffData>
                  <w:name w:val="Check2"/>
                  <w:enabled/>
                  <w:calcOnExit w:val="0"/>
                  <w:checkBox>
                    <w:sizeAuto/>
                    <w:default w:val="0"/>
                  </w:checkBox>
                </w:ffData>
              </w:fldChar>
            </w:r>
            <w:r w:rsidRPr="00882BCB">
              <w:rPr>
                <w:iCs/>
                <w:sz w:val="20"/>
                <w:szCs w:val="20"/>
                <w:lang w:val="es-419"/>
              </w:rPr>
              <w:instrText xml:space="preserve"> FORMCHECKBOX </w:instrText>
            </w:r>
            <w:r w:rsidR="003F32AE">
              <w:rPr>
                <w:iCs/>
                <w:sz w:val="20"/>
                <w:szCs w:val="20"/>
                <w:lang w:val="es-419"/>
              </w:rPr>
            </w:r>
            <w:r w:rsidR="003F32AE">
              <w:rPr>
                <w:iCs/>
                <w:sz w:val="20"/>
                <w:szCs w:val="20"/>
                <w:lang w:val="es-419"/>
              </w:rPr>
              <w:fldChar w:fldCharType="separate"/>
            </w:r>
            <w:r w:rsidRPr="00882BCB">
              <w:rPr>
                <w:iCs/>
                <w:sz w:val="20"/>
                <w:szCs w:val="20"/>
                <w:lang w:val="es-419"/>
              </w:rPr>
              <w:fldChar w:fldCharType="end"/>
            </w:r>
            <w:r w:rsidRPr="00882BCB">
              <w:rPr>
                <w:iCs/>
                <w:sz w:val="20"/>
                <w:szCs w:val="20"/>
                <w:lang w:val="es-419"/>
              </w:rPr>
              <w:t xml:space="preserve"> Barbecho (sin cultivar, sin cultivos)</w:t>
            </w:r>
          </w:p>
          <w:p w14:paraId="10A8BF7E" w14:textId="77777777" w:rsidR="003721A3" w:rsidRPr="00882BCB" w:rsidRDefault="003721A3" w:rsidP="003721A3">
            <w:pPr>
              <w:rPr>
                <w:iCs/>
                <w:sz w:val="20"/>
                <w:szCs w:val="20"/>
                <w:lang w:val="es-419"/>
              </w:rPr>
            </w:pPr>
            <w:r w:rsidRPr="00882BCB">
              <w:rPr>
                <w:iCs/>
                <w:sz w:val="20"/>
                <w:szCs w:val="20"/>
                <w:lang w:val="es-419"/>
              </w:rPr>
              <w:fldChar w:fldCharType="begin">
                <w:ffData>
                  <w:name w:val="Check2"/>
                  <w:enabled/>
                  <w:calcOnExit w:val="0"/>
                  <w:checkBox>
                    <w:sizeAuto/>
                    <w:default w:val="0"/>
                  </w:checkBox>
                </w:ffData>
              </w:fldChar>
            </w:r>
            <w:r w:rsidRPr="00882BCB">
              <w:rPr>
                <w:iCs/>
                <w:sz w:val="20"/>
                <w:szCs w:val="20"/>
                <w:lang w:val="es-419"/>
              </w:rPr>
              <w:instrText xml:space="preserve"> FORMCHECKBOX </w:instrText>
            </w:r>
            <w:r w:rsidR="003F32AE">
              <w:rPr>
                <w:iCs/>
                <w:sz w:val="20"/>
                <w:szCs w:val="20"/>
                <w:lang w:val="es-419"/>
              </w:rPr>
            </w:r>
            <w:r w:rsidR="003F32AE">
              <w:rPr>
                <w:iCs/>
                <w:sz w:val="20"/>
                <w:szCs w:val="20"/>
                <w:lang w:val="es-419"/>
              </w:rPr>
              <w:fldChar w:fldCharType="separate"/>
            </w:r>
            <w:r w:rsidRPr="00882BCB">
              <w:rPr>
                <w:iCs/>
                <w:sz w:val="20"/>
                <w:szCs w:val="20"/>
                <w:lang w:val="es-419"/>
              </w:rPr>
              <w:fldChar w:fldCharType="end"/>
            </w:r>
            <w:r w:rsidRPr="00882BCB">
              <w:rPr>
                <w:iCs/>
                <w:sz w:val="20"/>
                <w:szCs w:val="20"/>
                <w:lang w:val="es-419"/>
              </w:rPr>
              <w:t xml:space="preserve"> Cultivos perennes no gestionados (sin cosecha)</w:t>
            </w:r>
          </w:p>
          <w:p w14:paraId="34C70C1B" w14:textId="77777777" w:rsidR="003721A3" w:rsidRPr="00882BCB" w:rsidRDefault="003721A3" w:rsidP="003721A3">
            <w:pPr>
              <w:rPr>
                <w:iCs/>
                <w:sz w:val="20"/>
                <w:szCs w:val="20"/>
                <w:lang w:val="es-419"/>
              </w:rPr>
            </w:pPr>
            <w:r w:rsidRPr="00882BCB">
              <w:rPr>
                <w:iCs/>
                <w:sz w:val="20"/>
                <w:szCs w:val="20"/>
                <w:lang w:val="es-419"/>
              </w:rPr>
              <w:fldChar w:fldCharType="begin">
                <w:ffData>
                  <w:name w:val="Check2"/>
                  <w:enabled/>
                  <w:calcOnExit w:val="0"/>
                  <w:checkBox>
                    <w:sizeAuto/>
                    <w:default w:val="0"/>
                  </w:checkBox>
                </w:ffData>
              </w:fldChar>
            </w:r>
            <w:r w:rsidRPr="00882BCB">
              <w:rPr>
                <w:iCs/>
                <w:sz w:val="20"/>
                <w:szCs w:val="20"/>
                <w:lang w:val="es-419"/>
              </w:rPr>
              <w:instrText xml:space="preserve"> FORMCHECKBOX </w:instrText>
            </w:r>
            <w:r w:rsidR="003F32AE">
              <w:rPr>
                <w:iCs/>
                <w:sz w:val="20"/>
                <w:szCs w:val="20"/>
                <w:lang w:val="es-419"/>
              </w:rPr>
            </w:r>
            <w:r w:rsidR="003F32AE">
              <w:rPr>
                <w:iCs/>
                <w:sz w:val="20"/>
                <w:szCs w:val="20"/>
                <w:lang w:val="es-419"/>
              </w:rPr>
              <w:fldChar w:fldCharType="separate"/>
            </w:r>
            <w:r w:rsidRPr="00882BCB">
              <w:rPr>
                <w:iCs/>
                <w:sz w:val="20"/>
                <w:szCs w:val="20"/>
                <w:lang w:val="es-419"/>
              </w:rPr>
              <w:fldChar w:fldCharType="end"/>
            </w:r>
            <w:r w:rsidRPr="00882BCB">
              <w:rPr>
                <w:iCs/>
                <w:sz w:val="20"/>
                <w:szCs w:val="20"/>
                <w:lang w:val="es-419"/>
              </w:rPr>
              <w:t xml:space="preserve"> Producción de cultivos silvestres</w:t>
            </w:r>
          </w:p>
          <w:p w14:paraId="5063A5DE" w14:textId="53283EA6" w:rsidR="003721A3" w:rsidRPr="00AF757A" w:rsidRDefault="003721A3" w:rsidP="003721A3">
            <w:pPr>
              <w:spacing w:before="40" w:after="40"/>
              <w:jc w:val="both"/>
              <w:rPr>
                <w:b/>
                <w:bCs/>
                <w:sz w:val="24"/>
                <w:lang w:val="es-419"/>
              </w:rPr>
            </w:pPr>
            <w:r w:rsidRPr="00882BCB">
              <w:rPr>
                <w:iCs/>
                <w:sz w:val="20"/>
                <w:szCs w:val="20"/>
                <w:lang w:val="es-419"/>
              </w:rPr>
              <w:fldChar w:fldCharType="begin">
                <w:ffData>
                  <w:name w:val="Check2"/>
                  <w:enabled/>
                  <w:calcOnExit w:val="0"/>
                  <w:checkBox>
                    <w:sizeAuto/>
                    <w:default w:val="0"/>
                  </w:checkBox>
                </w:ffData>
              </w:fldChar>
            </w:r>
            <w:r w:rsidRPr="00882BCB">
              <w:rPr>
                <w:iCs/>
                <w:sz w:val="20"/>
                <w:szCs w:val="20"/>
                <w:lang w:val="es-419"/>
              </w:rPr>
              <w:instrText xml:space="preserve"> FORMCHECKBOX </w:instrText>
            </w:r>
            <w:r w:rsidR="003F32AE">
              <w:rPr>
                <w:iCs/>
                <w:sz w:val="20"/>
                <w:szCs w:val="20"/>
                <w:lang w:val="es-419"/>
              </w:rPr>
            </w:r>
            <w:r w:rsidR="003F32AE">
              <w:rPr>
                <w:iCs/>
                <w:sz w:val="20"/>
                <w:szCs w:val="20"/>
                <w:lang w:val="es-419"/>
              </w:rPr>
              <w:fldChar w:fldCharType="separate"/>
            </w:r>
            <w:r w:rsidRPr="00882BCB">
              <w:rPr>
                <w:iCs/>
                <w:sz w:val="20"/>
                <w:szCs w:val="20"/>
                <w:lang w:val="es-419"/>
              </w:rPr>
              <w:fldChar w:fldCharType="end"/>
            </w:r>
            <w:r w:rsidRPr="00882BCB">
              <w:rPr>
                <w:iCs/>
                <w:sz w:val="20"/>
                <w:szCs w:val="20"/>
                <w:lang w:val="es-419"/>
              </w:rPr>
              <w:t xml:space="preserve"> Producción activa de cultivos</w:t>
            </w:r>
          </w:p>
        </w:tc>
        <w:tc>
          <w:tcPr>
            <w:tcW w:w="2777" w:type="dxa"/>
            <w:gridSpan w:val="2"/>
          </w:tcPr>
          <w:p w14:paraId="5C435A40" w14:textId="6FDA8BAF" w:rsidR="003721A3" w:rsidRPr="00AF757A" w:rsidRDefault="003721A3" w:rsidP="003721A3">
            <w:pPr>
              <w:spacing w:before="40" w:after="40"/>
              <w:jc w:val="both"/>
              <w:rPr>
                <w:b/>
                <w:bCs/>
                <w:sz w:val="24"/>
                <w:lang w:val="es-419"/>
              </w:rPr>
            </w:pPr>
            <w:r w:rsidRPr="007A37F5">
              <w:rPr>
                <w:rFonts w:ascii="Garamond" w:hAnsi="Garamond"/>
                <w:bCs/>
                <w:iCs/>
                <w:szCs w:val="22"/>
                <w:lang w:val="es-419"/>
              </w:rPr>
              <w:fldChar w:fldCharType="begin">
                <w:ffData>
                  <w:name w:val="Text63"/>
                  <w:enabled/>
                  <w:calcOnExit w:val="0"/>
                  <w:textInput/>
                </w:ffData>
              </w:fldChar>
            </w:r>
            <w:r w:rsidRPr="007A37F5">
              <w:rPr>
                <w:rFonts w:ascii="Garamond" w:hAnsi="Garamond"/>
                <w:bCs/>
                <w:iCs/>
                <w:szCs w:val="22"/>
                <w:lang w:val="es-419"/>
              </w:rPr>
              <w:instrText xml:space="preserve"> FORMTEXT </w:instrText>
            </w:r>
            <w:r w:rsidRPr="007A37F5">
              <w:rPr>
                <w:rFonts w:ascii="Garamond" w:hAnsi="Garamond"/>
                <w:bCs/>
                <w:iCs/>
                <w:szCs w:val="22"/>
                <w:lang w:val="es-419"/>
              </w:rPr>
            </w:r>
            <w:r w:rsidRPr="007A37F5">
              <w:rPr>
                <w:rFonts w:ascii="Garamond" w:hAnsi="Garamond"/>
                <w:bCs/>
                <w:iCs/>
                <w:szCs w:val="22"/>
                <w:lang w:val="es-419"/>
              </w:rPr>
              <w:fldChar w:fldCharType="separate"/>
            </w:r>
            <w:r w:rsidRPr="007A37F5">
              <w:rPr>
                <w:rFonts w:ascii="Garamond" w:hAnsi="Garamond"/>
                <w:bCs/>
                <w:iCs/>
                <w:szCs w:val="22"/>
                <w:lang w:val="es-419"/>
              </w:rPr>
              <w:t> </w:t>
            </w:r>
            <w:r w:rsidRPr="007A37F5">
              <w:rPr>
                <w:rFonts w:ascii="Garamond" w:hAnsi="Garamond"/>
                <w:bCs/>
                <w:iCs/>
                <w:szCs w:val="22"/>
                <w:lang w:val="es-419"/>
              </w:rPr>
              <w:t> </w:t>
            </w:r>
            <w:r w:rsidRPr="007A37F5">
              <w:rPr>
                <w:rFonts w:ascii="Garamond" w:hAnsi="Garamond"/>
                <w:bCs/>
                <w:iCs/>
                <w:szCs w:val="22"/>
                <w:lang w:val="es-419"/>
              </w:rPr>
              <w:t> </w:t>
            </w:r>
            <w:r w:rsidRPr="007A37F5">
              <w:rPr>
                <w:rFonts w:ascii="Garamond" w:hAnsi="Garamond"/>
                <w:bCs/>
                <w:iCs/>
                <w:szCs w:val="22"/>
                <w:lang w:val="es-419"/>
              </w:rPr>
              <w:t> </w:t>
            </w:r>
            <w:r w:rsidRPr="007A37F5">
              <w:rPr>
                <w:rFonts w:ascii="Garamond" w:hAnsi="Garamond"/>
                <w:bCs/>
                <w:iCs/>
                <w:szCs w:val="22"/>
                <w:lang w:val="es-419"/>
              </w:rPr>
              <w:t> </w:t>
            </w:r>
            <w:r w:rsidRPr="007A37F5">
              <w:rPr>
                <w:rFonts w:ascii="Garamond" w:hAnsi="Garamond"/>
                <w:bCs/>
                <w:iCs/>
                <w:szCs w:val="22"/>
                <w:lang w:val="es-419"/>
              </w:rPr>
              <w:fldChar w:fldCharType="end"/>
            </w:r>
          </w:p>
        </w:tc>
      </w:tr>
      <w:tr w:rsidR="003721A3" w:rsidRPr="00AF757A" w14:paraId="78B85985" w14:textId="77777777" w:rsidTr="003F32AE">
        <w:trPr>
          <w:cantSplit/>
          <w:trHeight w:val="363"/>
          <w:jc w:val="center"/>
        </w:trPr>
        <w:tc>
          <w:tcPr>
            <w:tcW w:w="1567" w:type="dxa"/>
          </w:tcPr>
          <w:p w14:paraId="7F0934AE" w14:textId="48A70081" w:rsidR="003721A3" w:rsidRPr="00AF757A" w:rsidRDefault="003721A3" w:rsidP="003721A3">
            <w:pPr>
              <w:spacing w:before="40" w:after="40"/>
              <w:jc w:val="both"/>
              <w:rPr>
                <w:b/>
                <w:bCs/>
                <w:sz w:val="24"/>
                <w:lang w:val="es-419"/>
              </w:rPr>
            </w:pPr>
            <w:r w:rsidRPr="00AF757A">
              <w:rPr>
                <w:rFonts w:ascii="Garamond" w:hAnsi="Garamond"/>
                <w:bCs/>
                <w:iCs/>
                <w:szCs w:val="22"/>
                <w:lang w:val="es-419"/>
              </w:rPr>
              <w:fldChar w:fldCharType="begin">
                <w:ffData>
                  <w:name w:val="Text63"/>
                  <w:enabled/>
                  <w:calcOnExit w:val="0"/>
                  <w:textInput/>
                </w:ffData>
              </w:fldChar>
            </w:r>
            <w:r w:rsidRPr="00AF757A">
              <w:rPr>
                <w:rFonts w:ascii="Garamond" w:hAnsi="Garamond"/>
                <w:bCs/>
                <w:iCs/>
                <w:szCs w:val="22"/>
                <w:lang w:val="es-419"/>
              </w:rPr>
              <w:instrText xml:space="preserve"> FORMTEXT </w:instrText>
            </w:r>
            <w:r w:rsidRPr="00AF757A">
              <w:rPr>
                <w:rFonts w:ascii="Garamond" w:hAnsi="Garamond"/>
                <w:bCs/>
                <w:iCs/>
                <w:szCs w:val="22"/>
                <w:lang w:val="es-419"/>
              </w:rPr>
            </w:r>
            <w:r w:rsidRPr="00AF757A">
              <w:rPr>
                <w:rFonts w:ascii="Garamond" w:hAnsi="Garamond"/>
                <w:bCs/>
                <w:iCs/>
                <w:szCs w:val="22"/>
                <w:lang w:val="es-419"/>
              </w:rPr>
              <w:fldChar w:fldCharType="separate"/>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fldChar w:fldCharType="end"/>
            </w:r>
          </w:p>
        </w:tc>
        <w:tc>
          <w:tcPr>
            <w:tcW w:w="2393" w:type="dxa"/>
            <w:gridSpan w:val="2"/>
          </w:tcPr>
          <w:p w14:paraId="1F36F5B1" w14:textId="49CB3080" w:rsidR="003721A3" w:rsidRPr="00AF757A" w:rsidRDefault="003721A3" w:rsidP="003721A3">
            <w:pPr>
              <w:spacing w:before="40" w:after="40"/>
              <w:jc w:val="both"/>
              <w:rPr>
                <w:b/>
                <w:bCs/>
                <w:sz w:val="24"/>
                <w:lang w:val="es-419"/>
              </w:rPr>
            </w:pPr>
            <w:r w:rsidRPr="00AF757A">
              <w:rPr>
                <w:rFonts w:ascii="Garamond" w:hAnsi="Garamond"/>
                <w:bCs/>
                <w:iCs/>
                <w:szCs w:val="22"/>
                <w:lang w:val="es-419"/>
              </w:rPr>
              <w:fldChar w:fldCharType="begin">
                <w:ffData>
                  <w:name w:val="Text63"/>
                  <w:enabled/>
                  <w:calcOnExit w:val="0"/>
                  <w:textInput/>
                </w:ffData>
              </w:fldChar>
            </w:r>
            <w:r w:rsidRPr="00AF757A">
              <w:rPr>
                <w:rFonts w:ascii="Garamond" w:hAnsi="Garamond"/>
                <w:bCs/>
                <w:iCs/>
                <w:szCs w:val="22"/>
                <w:lang w:val="es-419"/>
              </w:rPr>
              <w:instrText xml:space="preserve"> FORMTEXT </w:instrText>
            </w:r>
            <w:r w:rsidRPr="00AF757A">
              <w:rPr>
                <w:rFonts w:ascii="Garamond" w:hAnsi="Garamond"/>
                <w:bCs/>
                <w:iCs/>
                <w:szCs w:val="22"/>
                <w:lang w:val="es-419"/>
              </w:rPr>
            </w:r>
            <w:r w:rsidRPr="00AF757A">
              <w:rPr>
                <w:rFonts w:ascii="Garamond" w:hAnsi="Garamond"/>
                <w:bCs/>
                <w:iCs/>
                <w:szCs w:val="22"/>
                <w:lang w:val="es-419"/>
              </w:rPr>
              <w:fldChar w:fldCharType="separate"/>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fldChar w:fldCharType="end"/>
            </w:r>
          </w:p>
        </w:tc>
        <w:tc>
          <w:tcPr>
            <w:tcW w:w="4063" w:type="dxa"/>
            <w:gridSpan w:val="2"/>
          </w:tcPr>
          <w:p w14:paraId="56C11A95" w14:textId="77777777" w:rsidR="003721A3" w:rsidRPr="00882BCB" w:rsidRDefault="003721A3" w:rsidP="003721A3">
            <w:pPr>
              <w:rPr>
                <w:iCs/>
                <w:sz w:val="20"/>
                <w:szCs w:val="20"/>
                <w:lang w:val="es-419"/>
              </w:rPr>
            </w:pPr>
            <w:r w:rsidRPr="00882BCB">
              <w:rPr>
                <w:iCs/>
                <w:sz w:val="20"/>
                <w:szCs w:val="20"/>
                <w:lang w:val="es-419"/>
              </w:rPr>
              <w:fldChar w:fldCharType="begin">
                <w:ffData>
                  <w:name w:val="Check2"/>
                  <w:enabled/>
                  <w:calcOnExit w:val="0"/>
                  <w:checkBox>
                    <w:sizeAuto/>
                    <w:default w:val="0"/>
                  </w:checkBox>
                </w:ffData>
              </w:fldChar>
            </w:r>
            <w:r w:rsidRPr="00882BCB">
              <w:rPr>
                <w:iCs/>
                <w:sz w:val="20"/>
                <w:szCs w:val="20"/>
                <w:lang w:val="es-419"/>
              </w:rPr>
              <w:instrText xml:space="preserve"> FORMCHECKBOX </w:instrText>
            </w:r>
            <w:r w:rsidR="003F32AE">
              <w:rPr>
                <w:iCs/>
                <w:sz w:val="20"/>
                <w:szCs w:val="20"/>
                <w:lang w:val="es-419"/>
              </w:rPr>
            </w:r>
            <w:r w:rsidR="003F32AE">
              <w:rPr>
                <w:iCs/>
                <w:sz w:val="20"/>
                <w:szCs w:val="20"/>
                <w:lang w:val="es-419"/>
              </w:rPr>
              <w:fldChar w:fldCharType="separate"/>
            </w:r>
            <w:r w:rsidRPr="00882BCB">
              <w:rPr>
                <w:iCs/>
                <w:sz w:val="20"/>
                <w:szCs w:val="20"/>
                <w:lang w:val="es-419"/>
              </w:rPr>
              <w:fldChar w:fldCharType="end"/>
            </w:r>
            <w:r w:rsidRPr="00882BCB">
              <w:rPr>
                <w:iCs/>
                <w:sz w:val="20"/>
                <w:szCs w:val="20"/>
                <w:lang w:val="es-419"/>
              </w:rPr>
              <w:t xml:space="preserve"> Área natural</w:t>
            </w:r>
          </w:p>
          <w:p w14:paraId="4925ABBB" w14:textId="77777777" w:rsidR="003721A3" w:rsidRPr="00882BCB" w:rsidRDefault="003721A3" w:rsidP="003721A3">
            <w:pPr>
              <w:rPr>
                <w:iCs/>
                <w:sz w:val="20"/>
                <w:szCs w:val="20"/>
                <w:lang w:val="es-419"/>
              </w:rPr>
            </w:pPr>
            <w:r w:rsidRPr="00882BCB">
              <w:rPr>
                <w:iCs/>
                <w:sz w:val="20"/>
                <w:szCs w:val="20"/>
                <w:lang w:val="es-419"/>
              </w:rPr>
              <w:fldChar w:fldCharType="begin">
                <w:ffData>
                  <w:name w:val="Check2"/>
                  <w:enabled/>
                  <w:calcOnExit w:val="0"/>
                  <w:checkBox>
                    <w:sizeAuto/>
                    <w:default w:val="0"/>
                  </w:checkBox>
                </w:ffData>
              </w:fldChar>
            </w:r>
            <w:r w:rsidRPr="00882BCB">
              <w:rPr>
                <w:iCs/>
                <w:sz w:val="20"/>
                <w:szCs w:val="20"/>
                <w:lang w:val="es-419"/>
              </w:rPr>
              <w:instrText xml:space="preserve"> FORMCHECKBOX </w:instrText>
            </w:r>
            <w:r w:rsidR="003F32AE">
              <w:rPr>
                <w:iCs/>
                <w:sz w:val="20"/>
                <w:szCs w:val="20"/>
                <w:lang w:val="es-419"/>
              </w:rPr>
            </w:r>
            <w:r w:rsidR="003F32AE">
              <w:rPr>
                <w:iCs/>
                <w:sz w:val="20"/>
                <w:szCs w:val="20"/>
                <w:lang w:val="es-419"/>
              </w:rPr>
              <w:fldChar w:fldCharType="separate"/>
            </w:r>
            <w:r w:rsidRPr="00882BCB">
              <w:rPr>
                <w:iCs/>
                <w:sz w:val="20"/>
                <w:szCs w:val="20"/>
                <w:lang w:val="es-419"/>
              </w:rPr>
              <w:fldChar w:fldCharType="end"/>
            </w:r>
            <w:r w:rsidRPr="00882BCB">
              <w:rPr>
                <w:iCs/>
                <w:sz w:val="20"/>
                <w:szCs w:val="20"/>
                <w:lang w:val="es-419"/>
              </w:rPr>
              <w:t xml:space="preserve"> Barbecho (sin cultivar, sin cultivos)</w:t>
            </w:r>
          </w:p>
          <w:p w14:paraId="453A0A76" w14:textId="77777777" w:rsidR="003721A3" w:rsidRPr="00882BCB" w:rsidRDefault="003721A3" w:rsidP="003721A3">
            <w:pPr>
              <w:rPr>
                <w:iCs/>
                <w:sz w:val="20"/>
                <w:szCs w:val="20"/>
                <w:lang w:val="es-419"/>
              </w:rPr>
            </w:pPr>
            <w:r w:rsidRPr="00882BCB">
              <w:rPr>
                <w:iCs/>
                <w:sz w:val="20"/>
                <w:szCs w:val="20"/>
                <w:lang w:val="es-419"/>
              </w:rPr>
              <w:fldChar w:fldCharType="begin">
                <w:ffData>
                  <w:name w:val="Check2"/>
                  <w:enabled/>
                  <w:calcOnExit w:val="0"/>
                  <w:checkBox>
                    <w:sizeAuto/>
                    <w:default w:val="0"/>
                  </w:checkBox>
                </w:ffData>
              </w:fldChar>
            </w:r>
            <w:r w:rsidRPr="00882BCB">
              <w:rPr>
                <w:iCs/>
                <w:sz w:val="20"/>
                <w:szCs w:val="20"/>
                <w:lang w:val="es-419"/>
              </w:rPr>
              <w:instrText xml:space="preserve"> FORMCHECKBOX </w:instrText>
            </w:r>
            <w:r w:rsidR="003F32AE">
              <w:rPr>
                <w:iCs/>
                <w:sz w:val="20"/>
                <w:szCs w:val="20"/>
                <w:lang w:val="es-419"/>
              </w:rPr>
            </w:r>
            <w:r w:rsidR="003F32AE">
              <w:rPr>
                <w:iCs/>
                <w:sz w:val="20"/>
                <w:szCs w:val="20"/>
                <w:lang w:val="es-419"/>
              </w:rPr>
              <w:fldChar w:fldCharType="separate"/>
            </w:r>
            <w:r w:rsidRPr="00882BCB">
              <w:rPr>
                <w:iCs/>
                <w:sz w:val="20"/>
                <w:szCs w:val="20"/>
                <w:lang w:val="es-419"/>
              </w:rPr>
              <w:fldChar w:fldCharType="end"/>
            </w:r>
            <w:r w:rsidRPr="00882BCB">
              <w:rPr>
                <w:iCs/>
                <w:sz w:val="20"/>
                <w:szCs w:val="20"/>
                <w:lang w:val="es-419"/>
              </w:rPr>
              <w:t xml:space="preserve"> Cultivos perennes no gestionados (sin cosecha)</w:t>
            </w:r>
          </w:p>
          <w:p w14:paraId="5EB02F6D" w14:textId="77777777" w:rsidR="003721A3" w:rsidRPr="00882BCB" w:rsidRDefault="003721A3" w:rsidP="003721A3">
            <w:pPr>
              <w:rPr>
                <w:iCs/>
                <w:sz w:val="20"/>
                <w:szCs w:val="20"/>
                <w:lang w:val="es-419"/>
              </w:rPr>
            </w:pPr>
            <w:r w:rsidRPr="00882BCB">
              <w:rPr>
                <w:iCs/>
                <w:sz w:val="20"/>
                <w:szCs w:val="20"/>
                <w:lang w:val="es-419"/>
              </w:rPr>
              <w:fldChar w:fldCharType="begin">
                <w:ffData>
                  <w:name w:val="Check2"/>
                  <w:enabled/>
                  <w:calcOnExit w:val="0"/>
                  <w:checkBox>
                    <w:sizeAuto/>
                    <w:default w:val="0"/>
                  </w:checkBox>
                </w:ffData>
              </w:fldChar>
            </w:r>
            <w:r w:rsidRPr="00882BCB">
              <w:rPr>
                <w:iCs/>
                <w:sz w:val="20"/>
                <w:szCs w:val="20"/>
                <w:lang w:val="es-419"/>
              </w:rPr>
              <w:instrText xml:space="preserve"> FORMCHECKBOX </w:instrText>
            </w:r>
            <w:r w:rsidR="003F32AE">
              <w:rPr>
                <w:iCs/>
                <w:sz w:val="20"/>
                <w:szCs w:val="20"/>
                <w:lang w:val="es-419"/>
              </w:rPr>
            </w:r>
            <w:r w:rsidR="003F32AE">
              <w:rPr>
                <w:iCs/>
                <w:sz w:val="20"/>
                <w:szCs w:val="20"/>
                <w:lang w:val="es-419"/>
              </w:rPr>
              <w:fldChar w:fldCharType="separate"/>
            </w:r>
            <w:r w:rsidRPr="00882BCB">
              <w:rPr>
                <w:iCs/>
                <w:sz w:val="20"/>
                <w:szCs w:val="20"/>
                <w:lang w:val="es-419"/>
              </w:rPr>
              <w:fldChar w:fldCharType="end"/>
            </w:r>
            <w:r w:rsidRPr="00882BCB">
              <w:rPr>
                <w:iCs/>
                <w:sz w:val="20"/>
                <w:szCs w:val="20"/>
                <w:lang w:val="es-419"/>
              </w:rPr>
              <w:t xml:space="preserve"> Producción de cultivos silvestres</w:t>
            </w:r>
          </w:p>
          <w:p w14:paraId="1A7C5228" w14:textId="28184B48" w:rsidR="003721A3" w:rsidRPr="00AF757A" w:rsidRDefault="003721A3" w:rsidP="003721A3">
            <w:pPr>
              <w:spacing w:before="40" w:after="40"/>
              <w:jc w:val="both"/>
              <w:rPr>
                <w:b/>
                <w:bCs/>
                <w:sz w:val="24"/>
                <w:lang w:val="es-419"/>
              </w:rPr>
            </w:pPr>
            <w:r w:rsidRPr="00882BCB">
              <w:rPr>
                <w:iCs/>
                <w:sz w:val="20"/>
                <w:szCs w:val="20"/>
                <w:lang w:val="es-419"/>
              </w:rPr>
              <w:fldChar w:fldCharType="begin">
                <w:ffData>
                  <w:name w:val="Check2"/>
                  <w:enabled/>
                  <w:calcOnExit w:val="0"/>
                  <w:checkBox>
                    <w:sizeAuto/>
                    <w:default w:val="0"/>
                  </w:checkBox>
                </w:ffData>
              </w:fldChar>
            </w:r>
            <w:r w:rsidRPr="00882BCB">
              <w:rPr>
                <w:iCs/>
                <w:sz w:val="20"/>
                <w:szCs w:val="20"/>
                <w:lang w:val="es-419"/>
              </w:rPr>
              <w:instrText xml:space="preserve"> FORMCHECKBOX </w:instrText>
            </w:r>
            <w:r w:rsidR="003F32AE">
              <w:rPr>
                <w:iCs/>
                <w:sz w:val="20"/>
                <w:szCs w:val="20"/>
                <w:lang w:val="es-419"/>
              </w:rPr>
            </w:r>
            <w:r w:rsidR="003F32AE">
              <w:rPr>
                <w:iCs/>
                <w:sz w:val="20"/>
                <w:szCs w:val="20"/>
                <w:lang w:val="es-419"/>
              </w:rPr>
              <w:fldChar w:fldCharType="separate"/>
            </w:r>
            <w:r w:rsidRPr="00882BCB">
              <w:rPr>
                <w:iCs/>
                <w:sz w:val="20"/>
                <w:szCs w:val="20"/>
                <w:lang w:val="es-419"/>
              </w:rPr>
              <w:fldChar w:fldCharType="end"/>
            </w:r>
            <w:r w:rsidRPr="00882BCB">
              <w:rPr>
                <w:iCs/>
                <w:sz w:val="20"/>
                <w:szCs w:val="20"/>
                <w:lang w:val="es-419"/>
              </w:rPr>
              <w:t xml:space="preserve"> Producción activa de cultivos</w:t>
            </w:r>
          </w:p>
        </w:tc>
        <w:tc>
          <w:tcPr>
            <w:tcW w:w="2777" w:type="dxa"/>
            <w:gridSpan w:val="2"/>
          </w:tcPr>
          <w:p w14:paraId="1A56383E" w14:textId="2687708C" w:rsidR="003721A3" w:rsidRPr="00AF757A" w:rsidRDefault="003721A3" w:rsidP="003721A3">
            <w:pPr>
              <w:spacing w:before="40" w:after="40"/>
              <w:jc w:val="both"/>
              <w:rPr>
                <w:b/>
                <w:bCs/>
                <w:sz w:val="24"/>
                <w:lang w:val="es-419"/>
              </w:rPr>
            </w:pPr>
            <w:r w:rsidRPr="007A37F5">
              <w:rPr>
                <w:rFonts w:ascii="Garamond" w:hAnsi="Garamond"/>
                <w:bCs/>
                <w:iCs/>
                <w:szCs w:val="22"/>
                <w:lang w:val="es-419"/>
              </w:rPr>
              <w:fldChar w:fldCharType="begin">
                <w:ffData>
                  <w:name w:val="Text63"/>
                  <w:enabled/>
                  <w:calcOnExit w:val="0"/>
                  <w:textInput/>
                </w:ffData>
              </w:fldChar>
            </w:r>
            <w:r w:rsidRPr="007A37F5">
              <w:rPr>
                <w:rFonts w:ascii="Garamond" w:hAnsi="Garamond"/>
                <w:bCs/>
                <w:iCs/>
                <w:szCs w:val="22"/>
                <w:lang w:val="es-419"/>
              </w:rPr>
              <w:instrText xml:space="preserve"> FORMTEXT </w:instrText>
            </w:r>
            <w:r w:rsidRPr="007A37F5">
              <w:rPr>
                <w:rFonts w:ascii="Garamond" w:hAnsi="Garamond"/>
                <w:bCs/>
                <w:iCs/>
                <w:szCs w:val="22"/>
                <w:lang w:val="es-419"/>
              </w:rPr>
            </w:r>
            <w:r w:rsidRPr="007A37F5">
              <w:rPr>
                <w:rFonts w:ascii="Garamond" w:hAnsi="Garamond"/>
                <w:bCs/>
                <w:iCs/>
                <w:szCs w:val="22"/>
                <w:lang w:val="es-419"/>
              </w:rPr>
              <w:fldChar w:fldCharType="separate"/>
            </w:r>
            <w:r w:rsidRPr="007A37F5">
              <w:rPr>
                <w:rFonts w:ascii="Garamond" w:hAnsi="Garamond"/>
                <w:bCs/>
                <w:iCs/>
                <w:szCs w:val="22"/>
                <w:lang w:val="es-419"/>
              </w:rPr>
              <w:t> </w:t>
            </w:r>
            <w:r w:rsidRPr="007A37F5">
              <w:rPr>
                <w:rFonts w:ascii="Garamond" w:hAnsi="Garamond"/>
                <w:bCs/>
                <w:iCs/>
                <w:szCs w:val="22"/>
                <w:lang w:val="es-419"/>
              </w:rPr>
              <w:t> </w:t>
            </w:r>
            <w:r w:rsidRPr="007A37F5">
              <w:rPr>
                <w:rFonts w:ascii="Garamond" w:hAnsi="Garamond"/>
                <w:bCs/>
                <w:iCs/>
                <w:szCs w:val="22"/>
                <w:lang w:val="es-419"/>
              </w:rPr>
              <w:t> </w:t>
            </w:r>
            <w:r w:rsidRPr="007A37F5">
              <w:rPr>
                <w:rFonts w:ascii="Garamond" w:hAnsi="Garamond"/>
                <w:bCs/>
                <w:iCs/>
                <w:szCs w:val="22"/>
                <w:lang w:val="es-419"/>
              </w:rPr>
              <w:t> </w:t>
            </w:r>
            <w:r w:rsidRPr="007A37F5">
              <w:rPr>
                <w:rFonts w:ascii="Garamond" w:hAnsi="Garamond"/>
                <w:bCs/>
                <w:iCs/>
                <w:szCs w:val="22"/>
                <w:lang w:val="es-419"/>
              </w:rPr>
              <w:t> </w:t>
            </w:r>
            <w:r w:rsidRPr="007A37F5">
              <w:rPr>
                <w:rFonts w:ascii="Garamond" w:hAnsi="Garamond"/>
                <w:bCs/>
                <w:iCs/>
                <w:szCs w:val="22"/>
                <w:lang w:val="es-419"/>
              </w:rPr>
              <w:fldChar w:fldCharType="end"/>
            </w:r>
          </w:p>
        </w:tc>
      </w:tr>
      <w:tr w:rsidR="003721A3" w:rsidRPr="00AF757A" w14:paraId="1EFB83D0" w14:textId="77777777" w:rsidTr="003F32AE">
        <w:trPr>
          <w:cantSplit/>
          <w:trHeight w:val="363"/>
          <w:jc w:val="center"/>
        </w:trPr>
        <w:tc>
          <w:tcPr>
            <w:tcW w:w="1567" w:type="dxa"/>
          </w:tcPr>
          <w:p w14:paraId="3CABCB14" w14:textId="527CC453" w:rsidR="003721A3" w:rsidRPr="00AF757A" w:rsidRDefault="003721A3" w:rsidP="003721A3">
            <w:pPr>
              <w:spacing w:before="40" w:after="40"/>
              <w:jc w:val="both"/>
              <w:rPr>
                <w:b/>
                <w:bCs/>
                <w:sz w:val="24"/>
                <w:lang w:val="es-419"/>
              </w:rPr>
            </w:pPr>
            <w:r w:rsidRPr="00AF757A">
              <w:rPr>
                <w:rFonts w:ascii="Garamond" w:hAnsi="Garamond"/>
                <w:bCs/>
                <w:iCs/>
                <w:szCs w:val="22"/>
                <w:lang w:val="es-419"/>
              </w:rPr>
              <w:lastRenderedPageBreak/>
              <w:fldChar w:fldCharType="begin">
                <w:ffData>
                  <w:name w:val="Text63"/>
                  <w:enabled/>
                  <w:calcOnExit w:val="0"/>
                  <w:textInput/>
                </w:ffData>
              </w:fldChar>
            </w:r>
            <w:r w:rsidRPr="00AF757A">
              <w:rPr>
                <w:rFonts w:ascii="Garamond" w:hAnsi="Garamond"/>
                <w:bCs/>
                <w:iCs/>
                <w:szCs w:val="22"/>
                <w:lang w:val="es-419"/>
              </w:rPr>
              <w:instrText xml:space="preserve"> FORMTEXT </w:instrText>
            </w:r>
            <w:r w:rsidRPr="00AF757A">
              <w:rPr>
                <w:rFonts w:ascii="Garamond" w:hAnsi="Garamond"/>
                <w:bCs/>
                <w:iCs/>
                <w:szCs w:val="22"/>
                <w:lang w:val="es-419"/>
              </w:rPr>
            </w:r>
            <w:r w:rsidRPr="00AF757A">
              <w:rPr>
                <w:rFonts w:ascii="Garamond" w:hAnsi="Garamond"/>
                <w:bCs/>
                <w:iCs/>
                <w:szCs w:val="22"/>
                <w:lang w:val="es-419"/>
              </w:rPr>
              <w:fldChar w:fldCharType="separate"/>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fldChar w:fldCharType="end"/>
            </w:r>
          </w:p>
        </w:tc>
        <w:tc>
          <w:tcPr>
            <w:tcW w:w="2393" w:type="dxa"/>
            <w:gridSpan w:val="2"/>
          </w:tcPr>
          <w:p w14:paraId="259A89F2" w14:textId="17848EC7" w:rsidR="003721A3" w:rsidRPr="00AF757A" w:rsidRDefault="003721A3" w:rsidP="003721A3">
            <w:pPr>
              <w:spacing w:before="40" w:after="40"/>
              <w:jc w:val="both"/>
              <w:rPr>
                <w:b/>
                <w:bCs/>
                <w:sz w:val="24"/>
                <w:lang w:val="es-419"/>
              </w:rPr>
            </w:pPr>
            <w:r w:rsidRPr="00AF757A">
              <w:rPr>
                <w:rFonts w:ascii="Garamond" w:hAnsi="Garamond"/>
                <w:bCs/>
                <w:iCs/>
                <w:szCs w:val="22"/>
                <w:lang w:val="es-419"/>
              </w:rPr>
              <w:fldChar w:fldCharType="begin">
                <w:ffData>
                  <w:name w:val="Text63"/>
                  <w:enabled/>
                  <w:calcOnExit w:val="0"/>
                  <w:textInput/>
                </w:ffData>
              </w:fldChar>
            </w:r>
            <w:r w:rsidRPr="00AF757A">
              <w:rPr>
                <w:rFonts w:ascii="Garamond" w:hAnsi="Garamond"/>
                <w:bCs/>
                <w:iCs/>
                <w:szCs w:val="22"/>
                <w:lang w:val="es-419"/>
              </w:rPr>
              <w:instrText xml:space="preserve"> FORMTEXT </w:instrText>
            </w:r>
            <w:r w:rsidRPr="00AF757A">
              <w:rPr>
                <w:rFonts w:ascii="Garamond" w:hAnsi="Garamond"/>
                <w:bCs/>
                <w:iCs/>
                <w:szCs w:val="22"/>
                <w:lang w:val="es-419"/>
              </w:rPr>
            </w:r>
            <w:r w:rsidRPr="00AF757A">
              <w:rPr>
                <w:rFonts w:ascii="Garamond" w:hAnsi="Garamond"/>
                <w:bCs/>
                <w:iCs/>
                <w:szCs w:val="22"/>
                <w:lang w:val="es-419"/>
              </w:rPr>
              <w:fldChar w:fldCharType="separate"/>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t> </w:t>
            </w:r>
            <w:r w:rsidRPr="00AF757A">
              <w:rPr>
                <w:rFonts w:ascii="Garamond" w:hAnsi="Garamond"/>
                <w:bCs/>
                <w:iCs/>
                <w:szCs w:val="22"/>
                <w:lang w:val="es-419"/>
              </w:rPr>
              <w:fldChar w:fldCharType="end"/>
            </w:r>
          </w:p>
        </w:tc>
        <w:tc>
          <w:tcPr>
            <w:tcW w:w="4063" w:type="dxa"/>
            <w:gridSpan w:val="2"/>
          </w:tcPr>
          <w:p w14:paraId="4FF235E9" w14:textId="77777777" w:rsidR="003721A3" w:rsidRPr="00882BCB" w:rsidRDefault="003721A3" w:rsidP="003721A3">
            <w:pPr>
              <w:rPr>
                <w:iCs/>
                <w:sz w:val="20"/>
                <w:szCs w:val="20"/>
                <w:lang w:val="es-419"/>
              </w:rPr>
            </w:pPr>
            <w:r w:rsidRPr="00882BCB">
              <w:rPr>
                <w:iCs/>
                <w:sz w:val="20"/>
                <w:szCs w:val="20"/>
                <w:lang w:val="es-419"/>
              </w:rPr>
              <w:fldChar w:fldCharType="begin">
                <w:ffData>
                  <w:name w:val="Check2"/>
                  <w:enabled/>
                  <w:calcOnExit w:val="0"/>
                  <w:checkBox>
                    <w:sizeAuto/>
                    <w:default w:val="0"/>
                  </w:checkBox>
                </w:ffData>
              </w:fldChar>
            </w:r>
            <w:r w:rsidRPr="00882BCB">
              <w:rPr>
                <w:iCs/>
                <w:sz w:val="20"/>
                <w:szCs w:val="20"/>
                <w:lang w:val="es-419"/>
              </w:rPr>
              <w:instrText xml:space="preserve"> FORMCHECKBOX </w:instrText>
            </w:r>
            <w:r w:rsidR="003F32AE">
              <w:rPr>
                <w:iCs/>
                <w:sz w:val="20"/>
                <w:szCs w:val="20"/>
                <w:lang w:val="es-419"/>
              </w:rPr>
            </w:r>
            <w:r w:rsidR="003F32AE">
              <w:rPr>
                <w:iCs/>
                <w:sz w:val="20"/>
                <w:szCs w:val="20"/>
                <w:lang w:val="es-419"/>
              </w:rPr>
              <w:fldChar w:fldCharType="separate"/>
            </w:r>
            <w:r w:rsidRPr="00882BCB">
              <w:rPr>
                <w:iCs/>
                <w:sz w:val="20"/>
                <w:szCs w:val="20"/>
                <w:lang w:val="es-419"/>
              </w:rPr>
              <w:fldChar w:fldCharType="end"/>
            </w:r>
            <w:r w:rsidRPr="00882BCB">
              <w:rPr>
                <w:iCs/>
                <w:sz w:val="20"/>
                <w:szCs w:val="20"/>
                <w:lang w:val="es-419"/>
              </w:rPr>
              <w:t xml:space="preserve"> Área natural</w:t>
            </w:r>
          </w:p>
          <w:p w14:paraId="1A0AFFB7" w14:textId="77777777" w:rsidR="003721A3" w:rsidRPr="00882BCB" w:rsidRDefault="003721A3" w:rsidP="003721A3">
            <w:pPr>
              <w:rPr>
                <w:iCs/>
                <w:sz w:val="20"/>
                <w:szCs w:val="20"/>
                <w:lang w:val="es-419"/>
              </w:rPr>
            </w:pPr>
            <w:r w:rsidRPr="00882BCB">
              <w:rPr>
                <w:iCs/>
                <w:sz w:val="20"/>
                <w:szCs w:val="20"/>
                <w:lang w:val="es-419"/>
              </w:rPr>
              <w:fldChar w:fldCharType="begin">
                <w:ffData>
                  <w:name w:val="Check2"/>
                  <w:enabled/>
                  <w:calcOnExit w:val="0"/>
                  <w:checkBox>
                    <w:sizeAuto/>
                    <w:default w:val="0"/>
                  </w:checkBox>
                </w:ffData>
              </w:fldChar>
            </w:r>
            <w:r w:rsidRPr="00882BCB">
              <w:rPr>
                <w:iCs/>
                <w:sz w:val="20"/>
                <w:szCs w:val="20"/>
                <w:lang w:val="es-419"/>
              </w:rPr>
              <w:instrText xml:space="preserve"> FORMCHECKBOX </w:instrText>
            </w:r>
            <w:r w:rsidR="003F32AE">
              <w:rPr>
                <w:iCs/>
                <w:sz w:val="20"/>
                <w:szCs w:val="20"/>
                <w:lang w:val="es-419"/>
              </w:rPr>
            </w:r>
            <w:r w:rsidR="003F32AE">
              <w:rPr>
                <w:iCs/>
                <w:sz w:val="20"/>
                <w:szCs w:val="20"/>
                <w:lang w:val="es-419"/>
              </w:rPr>
              <w:fldChar w:fldCharType="separate"/>
            </w:r>
            <w:r w:rsidRPr="00882BCB">
              <w:rPr>
                <w:iCs/>
                <w:sz w:val="20"/>
                <w:szCs w:val="20"/>
                <w:lang w:val="es-419"/>
              </w:rPr>
              <w:fldChar w:fldCharType="end"/>
            </w:r>
            <w:r w:rsidRPr="00882BCB">
              <w:rPr>
                <w:iCs/>
                <w:sz w:val="20"/>
                <w:szCs w:val="20"/>
                <w:lang w:val="es-419"/>
              </w:rPr>
              <w:t xml:space="preserve"> Barbecho (sin cultivar, sin cultivos)</w:t>
            </w:r>
          </w:p>
          <w:p w14:paraId="3300E1AE" w14:textId="77777777" w:rsidR="003721A3" w:rsidRPr="00882BCB" w:rsidRDefault="003721A3" w:rsidP="003721A3">
            <w:pPr>
              <w:rPr>
                <w:iCs/>
                <w:sz w:val="20"/>
                <w:szCs w:val="20"/>
                <w:lang w:val="es-419"/>
              </w:rPr>
            </w:pPr>
            <w:r w:rsidRPr="00882BCB">
              <w:rPr>
                <w:iCs/>
                <w:sz w:val="20"/>
                <w:szCs w:val="20"/>
                <w:lang w:val="es-419"/>
              </w:rPr>
              <w:fldChar w:fldCharType="begin">
                <w:ffData>
                  <w:name w:val="Check2"/>
                  <w:enabled/>
                  <w:calcOnExit w:val="0"/>
                  <w:checkBox>
                    <w:sizeAuto/>
                    <w:default w:val="0"/>
                  </w:checkBox>
                </w:ffData>
              </w:fldChar>
            </w:r>
            <w:r w:rsidRPr="00882BCB">
              <w:rPr>
                <w:iCs/>
                <w:sz w:val="20"/>
                <w:szCs w:val="20"/>
                <w:lang w:val="es-419"/>
              </w:rPr>
              <w:instrText xml:space="preserve"> FORMCHECKBOX </w:instrText>
            </w:r>
            <w:r w:rsidR="003F32AE">
              <w:rPr>
                <w:iCs/>
                <w:sz w:val="20"/>
                <w:szCs w:val="20"/>
                <w:lang w:val="es-419"/>
              </w:rPr>
            </w:r>
            <w:r w:rsidR="003F32AE">
              <w:rPr>
                <w:iCs/>
                <w:sz w:val="20"/>
                <w:szCs w:val="20"/>
                <w:lang w:val="es-419"/>
              </w:rPr>
              <w:fldChar w:fldCharType="separate"/>
            </w:r>
            <w:r w:rsidRPr="00882BCB">
              <w:rPr>
                <w:iCs/>
                <w:sz w:val="20"/>
                <w:szCs w:val="20"/>
                <w:lang w:val="es-419"/>
              </w:rPr>
              <w:fldChar w:fldCharType="end"/>
            </w:r>
            <w:r w:rsidRPr="00882BCB">
              <w:rPr>
                <w:iCs/>
                <w:sz w:val="20"/>
                <w:szCs w:val="20"/>
                <w:lang w:val="es-419"/>
              </w:rPr>
              <w:t xml:space="preserve"> Cultivos perennes no gestionados (sin cosecha)</w:t>
            </w:r>
          </w:p>
          <w:p w14:paraId="43DE8DA7" w14:textId="77777777" w:rsidR="003721A3" w:rsidRPr="00882BCB" w:rsidRDefault="003721A3" w:rsidP="003721A3">
            <w:pPr>
              <w:rPr>
                <w:iCs/>
                <w:sz w:val="20"/>
                <w:szCs w:val="20"/>
                <w:lang w:val="es-419"/>
              </w:rPr>
            </w:pPr>
            <w:r w:rsidRPr="00882BCB">
              <w:rPr>
                <w:iCs/>
                <w:sz w:val="20"/>
                <w:szCs w:val="20"/>
                <w:lang w:val="es-419"/>
              </w:rPr>
              <w:fldChar w:fldCharType="begin">
                <w:ffData>
                  <w:name w:val="Check2"/>
                  <w:enabled/>
                  <w:calcOnExit w:val="0"/>
                  <w:checkBox>
                    <w:sizeAuto/>
                    <w:default w:val="0"/>
                  </w:checkBox>
                </w:ffData>
              </w:fldChar>
            </w:r>
            <w:r w:rsidRPr="00882BCB">
              <w:rPr>
                <w:iCs/>
                <w:sz w:val="20"/>
                <w:szCs w:val="20"/>
                <w:lang w:val="es-419"/>
              </w:rPr>
              <w:instrText xml:space="preserve"> FORMCHECKBOX </w:instrText>
            </w:r>
            <w:r w:rsidR="003F32AE">
              <w:rPr>
                <w:iCs/>
                <w:sz w:val="20"/>
                <w:szCs w:val="20"/>
                <w:lang w:val="es-419"/>
              </w:rPr>
            </w:r>
            <w:r w:rsidR="003F32AE">
              <w:rPr>
                <w:iCs/>
                <w:sz w:val="20"/>
                <w:szCs w:val="20"/>
                <w:lang w:val="es-419"/>
              </w:rPr>
              <w:fldChar w:fldCharType="separate"/>
            </w:r>
            <w:r w:rsidRPr="00882BCB">
              <w:rPr>
                <w:iCs/>
                <w:sz w:val="20"/>
                <w:szCs w:val="20"/>
                <w:lang w:val="es-419"/>
              </w:rPr>
              <w:fldChar w:fldCharType="end"/>
            </w:r>
            <w:r w:rsidRPr="00882BCB">
              <w:rPr>
                <w:iCs/>
                <w:sz w:val="20"/>
                <w:szCs w:val="20"/>
                <w:lang w:val="es-419"/>
              </w:rPr>
              <w:t xml:space="preserve"> Producción de cultivos silvestres</w:t>
            </w:r>
          </w:p>
          <w:p w14:paraId="34AACDED" w14:textId="4BED1769" w:rsidR="003721A3" w:rsidRPr="00AF757A" w:rsidRDefault="003721A3" w:rsidP="003721A3">
            <w:pPr>
              <w:spacing w:before="40" w:after="40"/>
              <w:jc w:val="both"/>
              <w:rPr>
                <w:b/>
                <w:bCs/>
                <w:sz w:val="24"/>
                <w:lang w:val="es-419"/>
              </w:rPr>
            </w:pPr>
            <w:r w:rsidRPr="00882BCB">
              <w:rPr>
                <w:iCs/>
                <w:sz w:val="20"/>
                <w:szCs w:val="20"/>
                <w:lang w:val="es-419"/>
              </w:rPr>
              <w:fldChar w:fldCharType="begin">
                <w:ffData>
                  <w:name w:val="Check2"/>
                  <w:enabled/>
                  <w:calcOnExit w:val="0"/>
                  <w:checkBox>
                    <w:sizeAuto/>
                    <w:default w:val="0"/>
                  </w:checkBox>
                </w:ffData>
              </w:fldChar>
            </w:r>
            <w:r w:rsidRPr="00882BCB">
              <w:rPr>
                <w:iCs/>
                <w:sz w:val="20"/>
                <w:szCs w:val="20"/>
                <w:lang w:val="es-419"/>
              </w:rPr>
              <w:instrText xml:space="preserve"> FORMCHECKBOX </w:instrText>
            </w:r>
            <w:r w:rsidR="003F32AE">
              <w:rPr>
                <w:iCs/>
                <w:sz w:val="20"/>
                <w:szCs w:val="20"/>
                <w:lang w:val="es-419"/>
              </w:rPr>
            </w:r>
            <w:r w:rsidR="003F32AE">
              <w:rPr>
                <w:iCs/>
                <w:sz w:val="20"/>
                <w:szCs w:val="20"/>
                <w:lang w:val="es-419"/>
              </w:rPr>
              <w:fldChar w:fldCharType="separate"/>
            </w:r>
            <w:r w:rsidRPr="00882BCB">
              <w:rPr>
                <w:iCs/>
                <w:sz w:val="20"/>
                <w:szCs w:val="20"/>
                <w:lang w:val="es-419"/>
              </w:rPr>
              <w:fldChar w:fldCharType="end"/>
            </w:r>
            <w:r w:rsidRPr="00882BCB">
              <w:rPr>
                <w:iCs/>
                <w:sz w:val="20"/>
                <w:szCs w:val="20"/>
                <w:lang w:val="es-419"/>
              </w:rPr>
              <w:t xml:space="preserve"> Producción activa de cultivos</w:t>
            </w:r>
          </w:p>
        </w:tc>
        <w:tc>
          <w:tcPr>
            <w:tcW w:w="2777" w:type="dxa"/>
            <w:gridSpan w:val="2"/>
          </w:tcPr>
          <w:p w14:paraId="534F2998" w14:textId="48B1870E" w:rsidR="003721A3" w:rsidRPr="00AF757A" w:rsidRDefault="003721A3" w:rsidP="003721A3">
            <w:pPr>
              <w:spacing w:before="40" w:after="40"/>
              <w:jc w:val="both"/>
              <w:rPr>
                <w:b/>
                <w:bCs/>
                <w:sz w:val="24"/>
                <w:lang w:val="es-419"/>
              </w:rPr>
            </w:pPr>
            <w:r w:rsidRPr="007A37F5">
              <w:rPr>
                <w:rFonts w:ascii="Garamond" w:hAnsi="Garamond"/>
                <w:bCs/>
                <w:iCs/>
                <w:szCs w:val="22"/>
                <w:lang w:val="es-419"/>
              </w:rPr>
              <w:fldChar w:fldCharType="begin">
                <w:ffData>
                  <w:name w:val="Text63"/>
                  <w:enabled/>
                  <w:calcOnExit w:val="0"/>
                  <w:textInput/>
                </w:ffData>
              </w:fldChar>
            </w:r>
            <w:r w:rsidRPr="007A37F5">
              <w:rPr>
                <w:rFonts w:ascii="Garamond" w:hAnsi="Garamond"/>
                <w:bCs/>
                <w:iCs/>
                <w:szCs w:val="22"/>
                <w:lang w:val="es-419"/>
              </w:rPr>
              <w:instrText xml:space="preserve"> FORMTEXT </w:instrText>
            </w:r>
            <w:r w:rsidRPr="007A37F5">
              <w:rPr>
                <w:rFonts w:ascii="Garamond" w:hAnsi="Garamond"/>
                <w:bCs/>
                <w:iCs/>
                <w:szCs w:val="22"/>
                <w:lang w:val="es-419"/>
              </w:rPr>
            </w:r>
            <w:r w:rsidRPr="007A37F5">
              <w:rPr>
                <w:rFonts w:ascii="Garamond" w:hAnsi="Garamond"/>
                <w:bCs/>
                <w:iCs/>
                <w:szCs w:val="22"/>
                <w:lang w:val="es-419"/>
              </w:rPr>
              <w:fldChar w:fldCharType="separate"/>
            </w:r>
            <w:r w:rsidRPr="007A37F5">
              <w:rPr>
                <w:rFonts w:ascii="Garamond" w:hAnsi="Garamond"/>
                <w:bCs/>
                <w:iCs/>
                <w:szCs w:val="22"/>
                <w:lang w:val="es-419"/>
              </w:rPr>
              <w:t> </w:t>
            </w:r>
            <w:r w:rsidRPr="007A37F5">
              <w:rPr>
                <w:rFonts w:ascii="Garamond" w:hAnsi="Garamond"/>
                <w:bCs/>
                <w:iCs/>
                <w:szCs w:val="22"/>
                <w:lang w:val="es-419"/>
              </w:rPr>
              <w:t> </w:t>
            </w:r>
            <w:r w:rsidRPr="007A37F5">
              <w:rPr>
                <w:rFonts w:ascii="Garamond" w:hAnsi="Garamond"/>
                <w:bCs/>
                <w:iCs/>
                <w:szCs w:val="22"/>
                <w:lang w:val="es-419"/>
              </w:rPr>
              <w:t> </w:t>
            </w:r>
            <w:r w:rsidRPr="007A37F5">
              <w:rPr>
                <w:rFonts w:ascii="Garamond" w:hAnsi="Garamond"/>
                <w:bCs/>
                <w:iCs/>
                <w:szCs w:val="22"/>
                <w:lang w:val="es-419"/>
              </w:rPr>
              <w:t> </w:t>
            </w:r>
            <w:r w:rsidRPr="007A37F5">
              <w:rPr>
                <w:rFonts w:ascii="Garamond" w:hAnsi="Garamond"/>
                <w:bCs/>
                <w:iCs/>
                <w:szCs w:val="22"/>
                <w:lang w:val="es-419"/>
              </w:rPr>
              <w:t> </w:t>
            </w:r>
            <w:r w:rsidRPr="007A37F5">
              <w:rPr>
                <w:rFonts w:ascii="Garamond" w:hAnsi="Garamond"/>
                <w:bCs/>
                <w:iCs/>
                <w:szCs w:val="22"/>
                <w:lang w:val="es-419"/>
              </w:rPr>
              <w:fldChar w:fldCharType="end"/>
            </w:r>
          </w:p>
        </w:tc>
      </w:tr>
      <w:tr w:rsidR="00653CE8" w:rsidRPr="00AF757A" w14:paraId="22BCBD76" w14:textId="77777777" w:rsidTr="00AA49AB">
        <w:trPr>
          <w:trHeight w:val="227"/>
          <w:jc w:val="center"/>
        </w:trPr>
        <w:tc>
          <w:tcPr>
            <w:tcW w:w="10800" w:type="dxa"/>
            <w:gridSpan w:val="7"/>
          </w:tcPr>
          <w:p w14:paraId="4D50759C" w14:textId="748D2A1C" w:rsidR="00653CE8" w:rsidRPr="00A604C7" w:rsidRDefault="00153A4E" w:rsidP="00A604C7">
            <w:pPr>
              <w:pStyle w:val="ListParagraph"/>
              <w:numPr>
                <w:ilvl w:val="0"/>
                <w:numId w:val="39"/>
              </w:numPr>
              <w:spacing w:before="80" w:after="40"/>
              <w:ind w:left="360"/>
              <w:contextualSpacing w:val="0"/>
              <w:rPr>
                <w:szCs w:val="22"/>
                <w:lang w:val="es-419"/>
              </w:rPr>
            </w:pPr>
            <w:r w:rsidRPr="00882BCB">
              <w:rPr>
                <w:bCs/>
                <w:szCs w:val="22"/>
                <w:lang w:val="es-419"/>
              </w:rPr>
              <w:t xml:space="preserve">Proporcione una fotografía y/o imagen satelital de cada parcela que solicite el reconocimiento retroactivo que esté claramente etiquetada y fechada para demostrar la condición actual del terreno.   </w:t>
            </w:r>
            <w:r w:rsidRPr="00882BCB">
              <w:rPr>
                <w:iCs/>
                <w:szCs w:val="20"/>
                <w:lang w:val="es-419"/>
              </w:rPr>
              <w:fldChar w:fldCharType="begin">
                <w:ffData>
                  <w:name w:val="Check2"/>
                  <w:enabled/>
                  <w:calcOnExit w:val="0"/>
                  <w:checkBox>
                    <w:sizeAuto/>
                    <w:default w:val="0"/>
                  </w:checkBox>
                </w:ffData>
              </w:fldChar>
            </w:r>
            <w:r w:rsidRPr="00882BCB">
              <w:rPr>
                <w:iCs/>
                <w:szCs w:val="20"/>
                <w:lang w:val="es-419"/>
              </w:rPr>
              <w:instrText xml:space="preserve"> FORMCHECKBOX </w:instrText>
            </w:r>
            <w:r w:rsidR="003F32AE">
              <w:rPr>
                <w:iCs/>
                <w:szCs w:val="20"/>
                <w:lang w:val="es-419"/>
              </w:rPr>
            </w:r>
            <w:r w:rsidR="003F32AE">
              <w:rPr>
                <w:iCs/>
                <w:szCs w:val="20"/>
                <w:lang w:val="es-419"/>
              </w:rPr>
              <w:fldChar w:fldCharType="separate"/>
            </w:r>
            <w:r w:rsidRPr="00882BCB">
              <w:rPr>
                <w:iCs/>
                <w:szCs w:val="20"/>
                <w:lang w:val="es-419"/>
              </w:rPr>
              <w:fldChar w:fldCharType="end"/>
            </w:r>
            <w:r w:rsidRPr="00882BCB">
              <w:rPr>
                <w:iCs/>
                <w:szCs w:val="20"/>
                <w:lang w:val="es-419"/>
              </w:rPr>
              <w:t xml:space="preserve"> </w:t>
            </w:r>
            <w:r w:rsidRPr="00882BCB">
              <w:rPr>
                <w:b/>
                <w:szCs w:val="22"/>
                <w:lang w:val="es-419"/>
              </w:rPr>
              <w:t>Adjunto</w:t>
            </w:r>
          </w:p>
        </w:tc>
      </w:tr>
      <w:tr w:rsidR="00A2418C" w:rsidRPr="00AF757A" w14:paraId="446A9B8E" w14:textId="77777777" w:rsidTr="00A95D7C">
        <w:trPr>
          <w:cantSplit/>
          <w:trHeight w:val="227"/>
          <w:jc w:val="center"/>
        </w:trPr>
        <w:tc>
          <w:tcPr>
            <w:tcW w:w="10800" w:type="dxa"/>
            <w:gridSpan w:val="7"/>
          </w:tcPr>
          <w:p w14:paraId="0C783BA0" w14:textId="698A6970" w:rsidR="00A604C7" w:rsidRPr="00A604C7" w:rsidRDefault="00A604C7" w:rsidP="00A95D7C">
            <w:pPr>
              <w:pStyle w:val="ListParagraph"/>
              <w:numPr>
                <w:ilvl w:val="0"/>
                <w:numId w:val="39"/>
              </w:numPr>
              <w:ind w:left="360"/>
              <w:rPr>
                <w:szCs w:val="22"/>
                <w:lang w:val="es-419"/>
              </w:rPr>
            </w:pPr>
            <w:r w:rsidRPr="00787924">
              <w:rPr>
                <w:bCs/>
                <w:szCs w:val="22"/>
                <w:lang w:val="es-419"/>
              </w:rPr>
              <w:t>Adjunte un mapa para cada parcela cubierta por la solicitud de reconocimiento retroactivo que identifique claramente las siguientes características</w:t>
            </w:r>
            <w:r w:rsidRPr="00AF757A">
              <w:rPr>
                <w:szCs w:val="22"/>
                <w:lang w:val="es-419"/>
              </w:rPr>
              <w:t xml:space="preserve">. </w:t>
            </w:r>
            <w:r>
              <w:rPr>
                <w:szCs w:val="22"/>
                <w:lang w:val="es-419"/>
              </w:rPr>
              <w:t xml:space="preserve">  </w:t>
            </w:r>
            <w:r w:rsidRPr="00882BCB">
              <w:rPr>
                <w:iCs/>
                <w:szCs w:val="20"/>
                <w:lang w:val="es-419"/>
              </w:rPr>
              <w:fldChar w:fldCharType="begin">
                <w:ffData>
                  <w:name w:val="Check2"/>
                  <w:enabled/>
                  <w:calcOnExit w:val="0"/>
                  <w:checkBox>
                    <w:sizeAuto/>
                    <w:default w:val="0"/>
                  </w:checkBox>
                </w:ffData>
              </w:fldChar>
            </w:r>
            <w:r w:rsidRPr="00882BCB">
              <w:rPr>
                <w:iCs/>
                <w:szCs w:val="20"/>
                <w:lang w:val="es-419"/>
              </w:rPr>
              <w:instrText xml:space="preserve"> FORMCHECKBOX </w:instrText>
            </w:r>
            <w:r w:rsidR="003F32AE">
              <w:rPr>
                <w:iCs/>
                <w:szCs w:val="20"/>
                <w:lang w:val="es-419"/>
              </w:rPr>
            </w:r>
            <w:r w:rsidR="003F32AE">
              <w:rPr>
                <w:iCs/>
                <w:szCs w:val="20"/>
                <w:lang w:val="es-419"/>
              </w:rPr>
              <w:fldChar w:fldCharType="separate"/>
            </w:r>
            <w:r w:rsidRPr="00882BCB">
              <w:rPr>
                <w:iCs/>
                <w:szCs w:val="20"/>
                <w:lang w:val="es-419"/>
              </w:rPr>
              <w:fldChar w:fldCharType="end"/>
            </w:r>
            <w:r w:rsidRPr="00882BCB">
              <w:rPr>
                <w:iCs/>
                <w:szCs w:val="20"/>
                <w:lang w:val="es-419"/>
              </w:rPr>
              <w:t xml:space="preserve"> </w:t>
            </w:r>
            <w:r w:rsidRPr="00882BCB">
              <w:rPr>
                <w:b/>
                <w:szCs w:val="22"/>
                <w:lang w:val="es-419"/>
              </w:rPr>
              <w:t>Adjunto</w:t>
            </w:r>
          </w:p>
          <w:p w14:paraId="53A3DC1B" w14:textId="77777777" w:rsidR="00A604C7" w:rsidRPr="00882BCB" w:rsidRDefault="00A604C7" w:rsidP="00A604C7">
            <w:pPr>
              <w:pStyle w:val="ListParagraph"/>
              <w:numPr>
                <w:ilvl w:val="0"/>
                <w:numId w:val="50"/>
              </w:numPr>
              <w:jc w:val="both"/>
              <w:rPr>
                <w:bCs/>
                <w:szCs w:val="22"/>
                <w:lang w:val="es-419"/>
              </w:rPr>
            </w:pPr>
            <w:r w:rsidRPr="00882BCB">
              <w:rPr>
                <w:bCs/>
                <w:szCs w:val="22"/>
                <w:lang w:val="es-419"/>
              </w:rPr>
              <w:t>la parcela, sus límites y usos de la tierra adyacentes (identificar la producción convencional)</w:t>
            </w:r>
          </w:p>
          <w:p w14:paraId="503FEB6C" w14:textId="77777777" w:rsidR="00A604C7" w:rsidRPr="00882BCB" w:rsidRDefault="00A604C7" w:rsidP="00A604C7">
            <w:pPr>
              <w:pStyle w:val="ListParagraph"/>
              <w:numPr>
                <w:ilvl w:val="0"/>
                <w:numId w:val="50"/>
              </w:numPr>
              <w:jc w:val="both"/>
              <w:rPr>
                <w:bCs/>
                <w:szCs w:val="22"/>
                <w:lang w:val="es-419"/>
              </w:rPr>
            </w:pPr>
            <w:r w:rsidRPr="00882BCB">
              <w:rPr>
                <w:bCs/>
                <w:szCs w:val="22"/>
                <w:lang w:val="es-419"/>
              </w:rPr>
              <w:t>direcciones cardinales</w:t>
            </w:r>
          </w:p>
          <w:p w14:paraId="3F37727D" w14:textId="77777777" w:rsidR="00A604C7" w:rsidRPr="00882BCB" w:rsidRDefault="00A604C7" w:rsidP="00A604C7">
            <w:pPr>
              <w:pStyle w:val="ListParagraph"/>
              <w:numPr>
                <w:ilvl w:val="0"/>
                <w:numId w:val="50"/>
              </w:numPr>
              <w:jc w:val="both"/>
              <w:rPr>
                <w:bCs/>
                <w:szCs w:val="22"/>
                <w:lang w:val="es-419"/>
              </w:rPr>
            </w:pPr>
            <w:r w:rsidRPr="00882BCB">
              <w:rPr>
                <w:bCs/>
                <w:szCs w:val="22"/>
                <w:lang w:val="es-419"/>
              </w:rPr>
              <w:t>la superficie total</w:t>
            </w:r>
          </w:p>
          <w:p w14:paraId="67A2A9DD" w14:textId="77777777" w:rsidR="00A604C7" w:rsidRDefault="00A604C7" w:rsidP="00A604C7">
            <w:pPr>
              <w:pStyle w:val="ListParagraph"/>
              <w:numPr>
                <w:ilvl w:val="0"/>
                <w:numId w:val="50"/>
              </w:numPr>
              <w:jc w:val="both"/>
              <w:rPr>
                <w:bCs/>
                <w:szCs w:val="22"/>
                <w:lang w:val="es-419"/>
              </w:rPr>
            </w:pPr>
            <w:r w:rsidRPr="00882BCB">
              <w:rPr>
                <w:bCs/>
                <w:szCs w:val="22"/>
                <w:lang w:val="es-419"/>
              </w:rPr>
              <w:t>coordenadas de geolocalización</w:t>
            </w:r>
          </w:p>
          <w:p w14:paraId="4551F6AB" w14:textId="52FA4E82" w:rsidR="00A604C7" w:rsidRPr="00A604C7" w:rsidRDefault="00A604C7" w:rsidP="00A604C7">
            <w:pPr>
              <w:pStyle w:val="ListParagraph"/>
              <w:numPr>
                <w:ilvl w:val="0"/>
                <w:numId w:val="50"/>
              </w:numPr>
              <w:jc w:val="both"/>
              <w:rPr>
                <w:bCs/>
                <w:szCs w:val="22"/>
                <w:lang w:val="es-419"/>
              </w:rPr>
            </w:pPr>
            <w:r w:rsidRPr="00A604C7">
              <w:rPr>
                <w:bCs/>
                <w:szCs w:val="22"/>
                <w:lang w:val="es-419"/>
              </w:rPr>
              <w:t>naturaleza y volumen de cualquier producción agrícola en curso</w:t>
            </w:r>
          </w:p>
          <w:p w14:paraId="43180CCD" w14:textId="308C2BC7" w:rsidR="00153A4E" w:rsidRDefault="00EF3864" w:rsidP="00A95D7C">
            <w:pPr>
              <w:pStyle w:val="ListParagraph"/>
              <w:numPr>
                <w:ilvl w:val="0"/>
                <w:numId w:val="39"/>
              </w:numPr>
              <w:ind w:left="360"/>
              <w:rPr>
                <w:szCs w:val="22"/>
                <w:lang w:val="es-419"/>
              </w:rPr>
            </w:pPr>
            <w:r w:rsidRPr="00882BCB">
              <w:rPr>
                <w:bCs/>
                <w:szCs w:val="22"/>
                <w:lang w:val="es-419"/>
              </w:rPr>
              <w:t xml:space="preserve">¿Tuvo el control de gestión de la tierra durante todo el período que busca el reconocimiento retroactivo?   </w:t>
            </w:r>
            <w:r w:rsidRPr="00882BCB">
              <w:rPr>
                <w:iCs/>
                <w:szCs w:val="20"/>
                <w:lang w:val="es-419"/>
              </w:rPr>
              <w:fldChar w:fldCharType="begin">
                <w:ffData>
                  <w:name w:val="Check2"/>
                  <w:enabled/>
                  <w:calcOnExit w:val="0"/>
                  <w:checkBox>
                    <w:sizeAuto/>
                    <w:default w:val="0"/>
                  </w:checkBox>
                </w:ffData>
              </w:fldChar>
            </w:r>
            <w:r w:rsidRPr="00882BCB">
              <w:rPr>
                <w:iCs/>
                <w:szCs w:val="20"/>
                <w:lang w:val="es-419"/>
              </w:rPr>
              <w:instrText xml:space="preserve"> FORMCHECKBOX </w:instrText>
            </w:r>
            <w:r w:rsidR="003F32AE">
              <w:rPr>
                <w:iCs/>
                <w:szCs w:val="20"/>
                <w:lang w:val="es-419"/>
              </w:rPr>
            </w:r>
            <w:r w:rsidR="003F32AE">
              <w:rPr>
                <w:iCs/>
                <w:szCs w:val="20"/>
                <w:lang w:val="es-419"/>
              </w:rPr>
              <w:fldChar w:fldCharType="separate"/>
            </w:r>
            <w:r w:rsidRPr="00882BCB">
              <w:rPr>
                <w:iCs/>
                <w:szCs w:val="20"/>
                <w:lang w:val="es-419"/>
              </w:rPr>
              <w:fldChar w:fldCharType="end"/>
            </w:r>
            <w:r w:rsidRPr="00882BCB">
              <w:rPr>
                <w:iCs/>
                <w:szCs w:val="20"/>
                <w:lang w:val="es-419"/>
              </w:rPr>
              <w:t xml:space="preserve"> </w:t>
            </w:r>
            <w:r w:rsidRPr="00882BCB">
              <w:rPr>
                <w:bCs/>
                <w:szCs w:val="22"/>
                <w:lang w:val="es-419"/>
              </w:rPr>
              <w:t xml:space="preserve">Sí   </w:t>
            </w:r>
            <w:r w:rsidRPr="00882BCB">
              <w:rPr>
                <w:iCs/>
                <w:szCs w:val="20"/>
                <w:lang w:val="es-419"/>
              </w:rPr>
              <w:fldChar w:fldCharType="begin">
                <w:ffData>
                  <w:name w:val="Check2"/>
                  <w:enabled/>
                  <w:calcOnExit w:val="0"/>
                  <w:checkBox>
                    <w:sizeAuto/>
                    <w:default w:val="0"/>
                  </w:checkBox>
                </w:ffData>
              </w:fldChar>
            </w:r>
            <w:r w:rsidRPr="00882BCB">
              <w:rPr>
                <w:iCs/>
                <w:szCs w:val="20"/>
                <w:lang w:val="es-419"/>
              </w:rPr>
              <w:instrText xml:space="preserve"> FORMCHECKBOX </w:instrText>
            </w:r>
            <w:r w:rsidR="003F32AE">
              <w:rPr>
                <w:iCs/>
                <w:szCs w:val="20"/>
                <w:lang w:val="es-419"/>
              </w:rPr>
            </w:r>
            <w:r w:rsidR="003F32AE">
              <w:rPr>
                <w:iCs/>
                <w:szCs w:val="20"/>
                <w:lang w:val="es-419"/>
              </w:rPr>
              <w:fldChar w:fldCharType="separate"/>
            </w:r>
            <w:r w:rsidRPr="00882BCB">
              <w:rPr>
                <w:iCs/>
                <w:szCs w:val="20"/>
                <w:lang w:val="es-419"/>
              </w:rPr>
              <w:fldChar w:fldCharType="end"/>
            </w:r>
            <w:r w:rsidRPr="00882BCB">
              <w:rPr>
                <w:iCs/>
                <w:szCs w:val="20"/>
                <w:lang w:val="es-419"/>
              </w:rPr>
              <w:t xml:space="preserve"> </w:t>
            </w:r>
            <w:r w:rsidRPr="00882BCB">
              <w:rPr>
                <w:bCs/>
                <w:szCs w:val="22"/>
                <w:lang w:val="es-419"/>
              </w:rPr>
              <w:t>No</w:t>
            </w:r>
            <w:r>
              <w:rPr>
                <w:bCs/>
                <w:szCs w:val="22"/>
              </w:rPr>
              <w:br/>
            </w:r>
            <w:r w:rsidRPr="00EF3864">
              <w:rPr>
                <w:bCs/>
                <w:i/>
                <w:iCs/>
                <w:szCs w:val="22"/>
                <w:lang w:val="es-419"/>
              </w:rPr>
              <w:t>Si no, la tierra debe haber sido certificada como orgánica mientras estaba bajo el control de otro operador.</w:t>
            </w:r>
          </w:p>
          <w:p w14:paraId="23BB40F4" w14:textId="387AF9F1" w:rsidR="00A2418C" w:rsidRPr="000F4A88" w:rsidRDefault="000F4A88" w:rsidP="000F4A88">
            <w:pPr>
              <w:pStyle w:val="ListParagraph"/>
              <w:numPr>
                <w:ilvl w:val="0"/>
                <w:numId w:val="39"/>
              </w:numPr>
              <w:ind w:left="360"/>
              <w:rPr>
                <w:szCs w:val="22"/>
                <w:lang w:val="es-419"/>
              </w:rPr>
            </w:pPr>
            <w:r w:rsidRPr="00882BCB">
              <w:rPr>
                <w:bCs/>
                <w:szCs w:val="22"/>
                <w:lang w:val="es-419"/>
              </w:rPr>
              <w:t>¿Hubo parcelas previamente certificadas según el estándar orgánico de la UE, pero han tenido un lapso en la certificación?</w:t>
            </w:r>
            <w:r>
              <w:rPr>
                <w:bCs/>
                <w:szCs w:val="22"/>
                <w:lang w:val="es-419"/>
              </w:rPr>
              <w:br/>
            </w:r>
            <w:r w:rsidRPr="00882BCB">
              <w:rPr>
                <w:iCs/>
                <w:szCs w:val="20"/>
                <w:lang w:val="es-419"/>
              </w:rPr>
              <w:fldChar w:fldCharType="begin">
                <w:ffData>
                  <w:name w:val="Check2"/>
                  <w:enabled/>
                  <w:calcOnExit w:val="0"/>
                  <w:checkBox>
                    <w:sizeAuto/>
                    <w:default w:val="0"/>
                  </w:checkBox>
                </w:ffData>
              </w:fldChar>
            </w:r>
            <w:r w:rsidRPr="00882BCB">
              <w:rPr>
                <w:iCs/>
                <w:szCs w:val="20"/>
                <w:lang w:val="es-419"/>
              </w:rPr>
              <w:instrText xml:space="preserve"> FORMCHECKBOX </w:instrText>
            </w:r>
            <w:r w:rsidR="003F32AE">
              <w:rPr>
                <w:iCs/>
                <w:szCs w:val="20"/>
                <w:lang w:val="es-419"/>
              </w:rPr>
            </w:r>
            <w:r w:rsidR="003F32AE">
              <w:rPr>
                <w:iCs/>
                <w:szCs w:val="20"/>
                <w:lang w:val="es-419"/>
              </w:rPr>
              <w:fldChar w:fldCharType="separate"/>
            </w:r>
            <w:r w:rsidRPr="00882BCB">
              <w:rPr>
                <w:iCs/>
                <w:szCs w:val="20"/>
                <w:lang w:val="es-419"/>
              </w:rPr>
              <w:fldChar w:fldCharType="end"/>
            </w:r>
            <w:r w:rsidRPr="00882BCB">
              <w:rPr>
                <w:iCs/>
                <w:szCs w:val="20"/>
                <w:lang w:val="es-419"/>
              </w:rPr>
              <w:t xml:space="preserve"> </w:t>
            </w:r>
            <w:r w:rsidRPr="00882BCB">
              <w:rPr>
                <w:bCs/>
                <w:szCs w:val="22"/>
                <w:lang w:val="es-419"/>
              </w:rPr>
              <w:t xml:space="preserve">Sí   </w:t>
            </w:r>
            <w:r w:rsidRPr="00882BCB">
              <w:rPr>
                <w:iCs/>
                <w:szCs w:val="20"/>
                <w:lang w:val="es-419"/>
              </w:rPr>
              <w:fldChar w:fldCharType="begin">
                <w:ffData>
                  <w:name w:val="Check2"/>
                  <w:enabled/>
                  <w:calcOnExit w:val="0"/>
                  <w:checkBox>
                    <w:sizeAuto/>
                    <w:default w:val="0"/>
                  </w:checkBox>
                </w:ffData>
              </w:fldChar>
            </w:r>
            <w:r w:rsidRPr="00882BCB">
              <w:rPr>
                <w:iCs/>
                <w:szCs w:val="20"/>
                <w:lang w:val="es-419"/>
              </w:rPr>
              <w:instrText xml:space="preserve"> FORMCHECKBOX </w:instrText>
            </w:r>
            <w:r w:rsidR="003F32AE">
              <w:rPr>
                <w:iCs/>
                <w:szCs w:val="20"/>
                <w:lang w:val="es-419"/>
              </w:rPr>
            </w:r>
            <w:r w:rsidR="003F32AE">
              <w:rPr>
                <w:iCs/>
                <w:szCs w:val="20"/>
                <w:lang w:val="es-419"/>
              </w:rPr>
              <w:fldChar w:fldCharType="separate"/>
            </w:r>
            <w:r w:rsidRPr="00882BCB">
              <w:rPr>
                <w:iCs/>
                <w:szCs w:val="20"/>
                <w:lang w:val="es-419"/>
              </w:rPr>
              <w:fldChar w:fldCharType="end"/>
            </w:r>
            <w:r w:rsidRPr="00882BCB">
              <w:rPr>
                <w:iCs/>
                <w:szCs w:val="20"/>
                <w:lang w:val="es-419"/>
              </w:rPr>
              <w:t xml:space="preserve"> </w:t>
            </w:r>
            <w:r w:rsidRPr="00882BCB">
              <w:rPr>
                <w:bCs/>
                <w:szCs w:val="22"/>
                <w:lang w:val="es-419"/>
              </w:rPr>
              <w:t>No</w:t>
            </w:r>
          </w:p>
          <w:p w14:paraId="23651265" w14:textId="6640F3F8" w:rsidR="00F8794F" w:rsidRPr="00AF757A" w:rsidRDefault="00A2418C" w:rsidP="003E48B0">
            <w:pPr>
              <w:pStyle w:val="ListParagraph"/>
              <w:ind w:left="360"/>
              <w:rPr>
                <w:szCs w:val="22"/>
                <w:lang w:val="es-419"/>
              </w:rPr>
            </w:pPr>
            <w:r w:rsidRPr="00AF757A">
              <w:rPr>
                <w:iCs/>
                <w:szCs w:val="20"/>
                <w:lang w:val="es-419"/>
              </w:rPr>
              <w:fldChar w:fldCharType="begin">
                <w:ffData>
                  <w:name w:val="Check2"/>
                  <w:enabled/>
                  <w:calcOnExit w:val="0"/>
                  <w:checkBox>
                    <w:sizeAuto/>
                    <w:default w:val="0"/>
                  </w:checkBox>
                </w:ffData>
              </w:fldChar>
            </w:r>
            <w:r w:rsidRPr="00AF757A">
              <w:rPr>
                <w:iCs/>
                <w:szCs w:val="20"/>
                <w:lang w:val="es-419"/>
              </w:rPr>
              <w:instrText xml:space="preserve"> FORMCHECKBOX </w:instrText>
            </w:r>
            <w:r w:rsidR="003F32AE">
              <w:rPr>
                <w:iCs/>
                <w:szCs w:val="20"/>
                <w:lang w:val="es-419"/>
              </w:rPr>
            </w:r>
            <w:r w:rsidR="003F32AE">
              <w:rPr>
                <w:iCs/>
                <w:szCs w:val="20"/>
                <w:lang w:val="es-419"/>
              </w:rPr>
              <w:fldChar w:fldCharType="separate"/>
            </w:r>
            <w:r w:rsidRPr="00AF757A">
              <w:rPr>
                <w:iCs/>
                <w:szCs w:val="20"/>
                <w:lang w:val="es-419"/>
              </w:rPr>
              <w:fldChar w:fldCharType="end"/>
            </w:r>
            <w:r w:rsidRPr="00AF757A">
              <w:rPr>
                <w:iCs/>
                <w:szCs w:val="20"/>
                <w:lang w:val="es-419"/>
              </w:rPr>
              <w:t xml:space="preserve"> </w:t>
            </w:r>
            <w:r w:rsidR="003E48B0" w:rsidRPr="00882BCB">
              <w:rPr>
                <w:bCs/>
                <w:szCs w:val="22"/>
                <w:lang w:val="es-419"/>
              </w:rPr>
              <w:t>Una copia del certificado orgánico anterior.</w:t>
            </w:r>
            <w:r w:rsidR="003E48B0">
              <w:rPr>
                <w:bCs/>
                <w:szCs w:val="22"/>
              </w:rPr>
              <w:br/>
            </w:r>
            <w:r w:rsidR="003E48B0" w:rsidRPr="00882BCB">
              <w:rPr>
                <w:iCs/>
                <w:szCs w:val="20"/>
                <w:lang w:val="es-419"/>
              </w:rPr>
              <w:fldChar w:fldCharType="begin">
                <w:ffData>
                  <w:name w:val="Check2"/>
                  <w:enabled/>
                  <w:calcOnExit w:val="0"/>
                  <w:checkBox>
                    <w:sizeAuto/>
                    <w:default w:val="0"/>
                  </w:checkBox>
                </w:ffData>
              </w:fldChar>
            </w:r>
            <w:r w:rsidR="003E48B0" w:rsidRPr="00882BCB">
              <w:rPr>
                <w:iCs/>
                <w:szCs w:val="20"/>
                <w:lang w:val="es-419"/>
              </w:rPr>
              <w:instrText xml:space="preserve"> FORMCHECKBOX </w:instrText>
            </w:r>
            <w:r w:rsidR="003F32AE">
              <w:rPr>
                <w:iCs/>
                <w:szCs w:val="20"/>
                <w:lang w:val="es-419"/>
              </w:rPr>
            </w:r>
            <w:r w:rsidR="003F32AE">
              <w:rPr>
                <w:iCs/>
                <w:szCs w:val="20"/>
                <w:lang w:val="es-419"/>
              </w:rPr>
              <w:fldChar w:fldCharType="separate"/>
            </w:r>
            <w:r w:rsidR="003E48B0" w:rsidRPr="00882BCB">
              <w:rPr>
                <w:iCs/>
                <w:szCs w:val="20"/>
                <w:lang w:val="es-419"/>
              </w:rPr>
              <w:fldChar w:fldCharType="end"/>
            </w:r>
            <w:r w:rsidR="003E48B0" w:rsidRPr="00882BCB">
              <w:rPr>
                <w:iCs/>
                <w:szCs w:val="20"/>
                <w:lang w:val="es-419"/>
              </w:rPr>
              <w:t xml:space="preserve"> </w:t>
            </w:r>
            <w:r w:rsidR="003E48B0" w:rsidRPr="00882BCB">
              <w:rPr>
                <w:bCs/>
                <w:szCs w:val="22"/>
                <w:lang w:val="es-419"/>
              </w:rPr>
              <w:t xml:space="preserve">Documentación de la caducidad o cancelación del certificado. </w:t>
            </w:r>
            <w:r w:rsidR="003E48B0">
              <w:rPr>
                <w:bCs/>
                <w:szCs w:val="22"/>
              </w:rPr>
              <w:br/>
            </w:r>
            <w:r w:rsidR="003E48B0" w:rsidRPr="00882BCB">
              <w:rPr>
                <w:iCs/>
                <w:szCs w:val="20"/>
                <w:lang w:val="es-419"/>
              </w:rPr>
              <w:fldChar w:fldCharType="begin">
                <w:ffData>
                  <w:name w:val="Check2"/>
                  <w:enabled/>
                  <w:calcOnExit w:val="0"/>
                  <w:checkBox>
                    <w:sizeAuto/>
                    <w:default w:val="0"/>
                  </w:checkBox>
                </w:ffData>
              </w:fldChar>
            </w:r>
            <w:r w:rsidR="003E48B0" w:rsidRPr="00882BCB">
              <w:rPr>
                <w:iCs/>
                <w:szCs w:val="20"/>
                <w:lang w:val="es-419"/>
              </w:rPr>
              <w:instrText xml:space="preserve"> FORMCHECKBOX </w:instrText>
            </w:r>
            <w:r w:rsidR="003F32AE">
              <w:rPr>
                <w:iCs/>
                <w:szCs w:val="20"/>
                <w:lang w:val="es-419"/>
              </w:rPr>
            </w:r>
            <w:r w:rsidR="003F32AE">
              <w:rPr>
                <w:iCs/>
                <w:szCs w:val="20"/>
                <w:lang w:val="es-419"/>
              </w:rPr>
              <w:fldChar w:fldCharType="separate"/>
            </w:r>
            <w:r w:rsidR="003E48B0" w:rsidRPr="00882BCB">
              <w:rPr>
                <w:iCs/>
                <w:szCs w:val="20"/>
                <w:lang w:val="es-419"/>
              </w:rPr>
              <w:fldChar w:fldCharType="end"/>
            </w:r>
            <w:r w:rsidR="003E48B0" w:rsidRPr="00882BCB">
              <w:rPr>
                <w:iCs/>
                <w:szCs w:val="20"/>
                <w:lang w:val="es-419"/>
              </w:rPr>
              <w:t xml:space="preserve"> </w:t>
            </w:r>
            <w:r w:rsidR="003E48B0" w:rsidRPr="00882BCB">
              <w:rPr>
                <w:bCs/>
                <w:szCs w:val="22"/>
                <w:lang w:val="es-419"/>
              </w:rPr>
              <w:t>Verificación del certificador anterior de que la caducidad de la certificación no se debió al uso o contaminación de sustancias no autorizadas.</w:t>
            </w:r>
            <w:r w:rsidR="003E48B0">
              <w:rPr>
                <w:bCs/>
                <w:szCs w:val="22"/>
              </w:rPr>
              <w:br/>
            </w:r>
            <w:r w:rsidR="003E48B0" w:rsidRPr="00882BCB">
              <w:rPr>
                <w:iCs/>
                <w:szCs w:val="20"/>
                <w:lang w:val="es-419"/>
              </w:rPr>
              <w:fldChar w:fldCharType="begin">
                <w:ffData>
                  <w:name w:val="Check2"/>
                  <w:enabled/>
                  <w:calcOnExit w:val="0"/>
                  <w:checkBox>
                    <w:sizeAuto/>
                    <w:default w:val="0"/>
                  </w:checkBox>
                </w:ffData>
              </w:fldChar>
            </w:r>
            <w:r w:rsidR="003E48B0" w:rsidRPr="00882BCB">
              <w:rPr>
                <w:iCs/>
                <w:szCs w:val="20"/>
                <w:lang w:val="es-419"/>
              </w:rPr>
              <w:instrText xml:space="preserve"> FORMCHECKBOX </w:instrText>
            </w:r>
            <w:r w:rsidR="003F32AE">
              <w:rPr>
                <w:iCs/>
                <w:szCs w:val="20"/>
                <w:lang w:val="es-419"/>
              </w:rPr>
            </w:r>
            <w:r w:rsidR="003F32AE">
              <w:rPr>
                <w:iCs/>
                <w:szCs w:val="20"/>
                <w:lang w:val="es-419"/>
              </w:rPr>
              <w:fldChar w:fldCharType="separate"/>
            </w:r>
            <w:r w:rsidR="003E48B0" w:rsidRPr="00882BCB">
              <w:rPr>
                <w:iCs/>
                <w:szCs w:val="20"/>
                <w:lang w:val="es-419"/>
              </w:rPr>
              <w:fldChar w:fldCharType="end"/>
            </w:r>
            <w:r w:rsidR="003E48B0" w:rsidRPr="00882BCB">
              <w:rPr>
                <w:iCs/>
                <w:szCs w:val="20"/>
                <w:lang w:val="es-419"/>
              </w:rPr>
              <w:t xml:space="preserve"> </w:t>
            </w:r>
            <w:r w:rsidR="003E48B0" w:rsidRPr="00882BCB">
              <w:rPr>
                <w:bCs/>
                <w:szCs w:val="22"/>
                <w:lang w:val="es-419"/>
              </w:rPr>
              <w:t xml:space="preserve">Describa el motivo de la caducidad de la certificación. </w:t>
            </w:r>
            <w:r w:rsidR="003E48B0" w:rsidRPr="00882BCB">
              <w:rPr>
                <w:rFonts w:ascii="Garamond" w:hAnsi="Garamond"/>
                <w:bCs/>
                <w:iCs/>
                <w:szCs w:val="22"/>
                <w:lang w:val="es-419"/>
              </w:rPr>
              <w:fldChar w:fldCharType="begin">
                <w:ffData>
                  <w:name w:val="Text63"/>
                  <w:enabled/>
                  <w:calcOnExit w:val="0"/>
                  <w:textInput/>
                </w:ffData>
              </w:fldChar>
            </w:r>
            <w:r w:rsidR="003E48B0" w:rsidRPr="00882BCB">
              <w:rPr>
                <w:rFonts w:ascii="Garamond" w:hAnsi="Garamond"/>
                <w:bCs/>
                <w:iCs/>
                <w:szCs w:val="22"/>
                <w:lang w:val="es-419"/>
              </w:rPr>
              <w:instrText xml:space="preserve"> FORMTEXT </w:instrText>
            </w:r>
            <w:r w:rsidR="003E48B0" w:rsidRPr="00882BCB">
              <w:rPr>
                <w:rFonts w:ascii="Garamond" w:hAnsi="Garamond"/>
                <w:bCs/>
                <w:iCs/>
                <w:szCs w:val="22"/>
                <w:lang w:val="es-419"/>
              </w:rPr>
            </w:r>
            <w:r w:rsidR="003E48B0" w:rsidRPr="00882BCB">
              <w:rPr>
                <w:rFonts w:ascii="Garamond" w:hAnsi="Garamond"/>
                <w:bCs/>
                <w:iCs/>
                <w:szCs w:val="22"/>
                <w:lang w:val="es-419"/>
              </w:rPr>
              <w:fldChar w:fldCharType="separate"/>
            </w:r>
            <w:r w:rsidR="003E48B0" w:rsidRPr="00882BCB">
              <w:rPr>
                <w:rFonts w:ascii="Garamond" w:hAnsi="Garamond"/>
                <w:bCs/>
                <w:iCs/>
                <w:szCs w:val="22"/>
                <w:lang w:val="es-419"/>
              </w:rPr>
              <w:t> </w:t>
            </w:r>
            <w:r w:rsidR="003E48B0" w:rsidRPr="00882BCB">
              <w:rPr>
                <w:rFonts w:ascii="Garamond" w:hAnsi="Garamond"/>
                <w:bCs/>
                <w:iCs/>
                <w:szCs w:val="22"/>
                <w:lang w:val="es-419"/>
              </w:rPr>
              <w:t> </w:t>
            </w:r>
            <w:r w:rsidR="003E48B0" w:rsidRPr="00882BCB">
              <w:rPr>
                <w:rFonts w:ascii="Garamond" w:hAnsi="Garamond"/>
                <w:bCs/>
                <w:iCs/>
                <w:szCs w:val="22"/>
                <w:lang w:val="es-419"/>
              </w:rPr>
              <w:t> </w:t>
            </w:r>
            <w:r w:rsidR="003E48B0" w:rsidRPr="00882BCB">
              <w:rPr>
                <w:rFonts w:ascii="Garamond" w:hAnsi="Garamond"/>
                <w:bCs/>
                <w:iCs/>
                <w:szCs w:val="22"/>
                <w:lang w:val="es-419"/>
              </w:rPr>
              <w:t> </w:t>
            </w:r>
            <w:r w:rsidR="003E48B0" w:rsidRPr="00882BCB">
              <w:rPr>
                <w:rFonts w:ascii="Garamond" w:hAnsi="Garamond"/>
                <w:bCs/>
                <w:iCs/>
                <w:szCs w:val="22"/>
                <w:lang w:val="es-419"/>
              </w:rPr>
              <w:t> </w:t>
            </w:r>
            <w:r w:rsidR="003E48B0" w:rsidRPr="00882BCB">
              <w:rPr>
                <w:rFonts w:ascii="Garamond" w:hAnsi="Garamond"/>
                <w:bCs/>
                <w:iCs/>
                <w:szCs w:val="22"/>
                <w:lang w:val="es-419"/>
              </w:rPr>
              <w:fldChar w:fldCharType="end"/>
            </w:r>
            <w:r w:rsidR="003E48B0">
              <w:rPr>
                <w:rFonts w:ascii="Garamond" w:hAnsi="Garamond"/>
                <w:bCs/>
                <w:iCs/>
                <w:szCs w:val="22"/>
                <w:lang w:val="es-419"/>
              </w:rPr>
              <w:br/>
            </w:r>
            <w:r w:rsidR="003E48B0">
              <w:rPr>
                <w:iCs/>
                <w:szCs w:val="20"/>
                <w:lang w:val="es-419"/>
              </w:rPr>
              <w:br/>
            </w:r>
          </w:p>
          <w:p w14:paraId="3C4E4AD9" w14:textId="310D75F6" w:rsidR="00A2418C" w:rsidRPr="008307A9" w:rsidRDefault="008307A9" w:rsidP="008307A9">
            <w:pPr>
              <w:pStyle w:val="ListParagraph"/>
              <w:numPr>
                <w:ilvl w:val="0"/>
                <w:numId w:val="39"/>
              </w:numPr>
              <w:ind w:left="360"/>
              <w:rPr>
                <w:szCs w:val="22"/>
                <w:lang w:val="es-419"/>
              </w:rPr>
            </w:pPr>
            <w:r w:rsidRPr="000B6FB8">
              <w:rPr>
                <w:bCs/>
                <w:szCs w:val="22"/>
                <w:lang w:val="es-419"/>
              </w:rPr>
              <w:t>¿Cómo se aseguró de que la(s) parcela(s) no estuviera(n) contaminada(s) con productos o sustancias no autorizadas para su uso en la producción orgánica, p. ej. por la producción convencional cercana, durante el período de búsqueda del reconocimiento retroactivo</w:t>
            </w:r>
            <w:r w:rsidRPr="000B6FB8">
              <w:rPr>
                <w:szCs w:val="22"/>
                <w:lang w:val="es-419"/>
              </w:rPr>
              <w:t>?</w:t>
            </w:r>
            <w:r>
              <w:rPr>
                <w:szCs w:val="22"/>
                <w:lang w:val="es-419"/>
              </w:rPr>
              <w:t xml:space="preserve"> </w:t>
            </w:r>
            <w:r w:rsidR="00A2418C" w:rsidRPr="008307A9">
              <w:rPr>
                <w:rFonts w:ascii="Garamond" w:hAnsi="Garamond"/>
                <w:bCs/>
                <w:iCs/>
                <w:szCs w:val="22"/>
                <w:lang w:val="es-419"/>
              </w:rPr>
              <w:fldChar w:fldCharType="begin">
                <w:ffData>
                  <w:name w:val="Text63"/>
                  <w:enabled/>
                  <w:calcOnExit w:val="0"/>
                  <w:textInput/>
                </w:ffData>
              </w:fldChar>
            </w:r>
            <w:r w:rsidR="00A2418C" w:rsidRPr="008307A9">
              <w:rPr>
                <w:rFonts w:ascii="Garamond" w:hAnsi="Garamond"/>
                <w:bCs/>
                <w:iCs/>
                <w:szCs w:val="22"/>
                <w:lang w:val="es-419"/>
              </w:rPr>
              <w:instrText xml:space="preserve"> FORMTEXT </w:instrText>
            </w:r>
            <w:r w:rsidR="00A2418C" w:rsidRPr="008307A9">
              <w:rPr>
                <w:rFonts w:ascii="Garamond" w:hAnsi="Garamond"/>
                <w:bCs/>
                <w:iCs/>
                <w:szCs w:val="22"/>
                <w:lang w:val="es-419"/>
              </w:rPr>
            </w:r>
            <w:r w:rsidR="00A2418C" w:rsidRPr="008307A9">
              <w:rPr>
                <w:rFonts w:ascii="Garamond" w:hAnsi="Garamond"/>
                <w:bCs/>
                <w:iCs/>
                <w:szCs w:val="22"/>
                <w:lang w:val="es-419"/>
              </w:rPr>
              <w:fldChar w:fldCharType="separate"/>
            </w:r>
            <w:r w:rsidR="00A2418C" w:rsidRPr="00AF757A">
              <w:rPr>
                <w:rFonts w:ascii="Garamond" w:hAnsi="Garamond"/>
                <w:bCs/>
                <w:iCs/>
                <w:szCs w:val="22"/>
                <w:lang w:val="es-419"/>
              </w:rPr>
              <w:t> </w:t>
            </w:r>
            <w:r w:rsidR="00A2418C" w:rsidRPr="00AF757A">
              <w:rPr>
                <w:rFonts w:ascii="Garamond" w:hAnsi="Garamond"/>
                <w:bCs/>
                <w:iCs/>
                <w:szCs w:val="22"/>
                <w:lang w:val="es-419"/>
              </w:rPr>
              <w:t> </w:t>
            </w:r>
            <w:r w:rsidR="00A2418C" w:rsidRPr="00AF757A">
              <w:rPr>
                <w:rFonts w:ascii="Garamond" w:hAnsi="Garamond"/>
                <w:bCs/>
                <w:iCs/>
                <w:szCs w:val="22"/>
                <w:lang w:val="es-419"/>
              </w:rPr>
              <w:t> </w:t>
            </w:r>
            <w:r w:rsidR="00A2418C" w:rsidRPr="00AF757A">
              <w:rPr>
                <w:rFonts w:ascii="Garamond" w:hAnsi="Garamond"/>
                <w:bCs/>
                <w:iCs/>
                <w:szCs w:val="22"/>
                <w:lang w:val="es-419"/>
              </w:rPr>
              <w:t> </w:t>
            </w:r>
            <w:r w:rsidR="00A2418C" w:rsidRPr="00AF757A">
              <w:rPr>
                <w:rFonts w:ascii="Garamond" w:hAnsi="Garamond"/>
                <w:bCs/>
                <w:iCs/>
                <w:szCs w:val="22"/>
                <w:lang w:val="es-419"/>
              </w:rPr>
              <w:t> </w:t>
            </w:r>
            <w:r w:rsidR="00A2418C" w:rsidRPr="008307A9">
              <w:rPr>
                <w:rFonts w:ascii="Garamond" w:hAnsi="Garamond"/>
                <w:bCs/>
                <w:iCs/>
                <w:szCs w:val="22"/>
                <w:lang w:val="es-419"/>
              </w:rPr>
              <w:fldChar w:fldCharType="end"/>
            </w:r>
            <w:r w:rsidRPr="008307A9">
              <w:rPr>
                <w:rFonts w:ascii="Garamond" w:hAnsi="Garamond"/>
                <w:bCs/>
                <w:iCs/>
                <w:szCs w:val="22"/>
                <w:lang w:val="es-419"/>
              </w:rPr>
              <w:br/>
            </w:r>
            <w:r w:rsidRPr="008307A9">
              <w:rPr>
                <w:szCs w:val="22"/>
                <w:lang w:val="es-419"/>
              </w:rPr>
              <w:br/>
            </w:r>
          </w:p>
          <w:p w14:paraId="109DC760" w14:textId="46D39C36" w:rsidR="00A2418C" w:rsidRPr="0078527E" w:rsidRDefault="00260C03" w:rsidP="0078527E">
            <w:pPr>
              <w:pStyle w:val="ListParagraph"/>
              <w:numPr>
                <w:ilvl w:val="0"/>
                <w:numId w:val="39"/>
              </w:numPr>
              <w:ind w:left="360"/>
              <w:rPr>
                <w:szCs w:val="22"/>
                <w:lang w:val="es-419"/>
              </w:rPr>
            </w:pPr>
            <w:r w:rsidRPr="00882BCB">
              <w:rPr>
                <w:bCs/>
                <w:szCs w:val="22"/>
                <w:lang w:val="es-419"/>
              </w:rPr>
              <w:t>¿Se aplicaron insumos a la(s) parcela(s) durante el período que busca el reconocimiento retroactivo?</w:t>
            </w:r>
            <w:r w:rsidRPr="00BA1D29">
              <w:rPr>
                <w:szCs w:val="22"/>
                <w:lang w:val="es-419"/>
              </w:rPr>
              <w:t xml:space="preserve">   </w:t>
            </w:r>
            <w:r w:rsidRPr="00BA1D29">
              <w:rPr>
                <w:iCs/>
                <w:szCs w:val="20"/>
                <w:lang w:val="es-419"/>
              </w:rPr>
              <w:fldChar w:fldCharType="begin">
                <w:ffData>
                  <w:name w:val="Check2"/>
                  <w:enabled/>
                  <w:calcOnExit w:val="0"/>
                  <w:checkBox>
                    <w:sizeAuto/>
                    <w:default w:val="0"/>
                  </w:checkBox>
                </w:ffData>
              </w:fldChar>
            </w:r>
            <w:r w:rsidRPr="00BA1D29">
              <w:rPr>
                <w:iCs/>
                <w:szCs w:val="20"/>
                <w:lang w:val="es-419"/>
              </w:rPr>
              <w:instrText xml:space="preserve"> FORMCHECKBOX </w:instrText>
            </w:r>
            <w:r w:rsidR="003F32AE">
              <w:rPr>
                <w:iCs/>
                <w:szCs w:val="20"/>
                <w:lang w:val="es-419"/>
              </w:rPr>
            </w:r>
            <w:r w:rsidR="003F32AE">
              <w:rPr>
                <w:iCs/>
                <w:szCs w:val="20"/>
                <w:lang w:val="es-419"/>
              </w:rPr>
              <w:fldChar w:fldCharType="separate"/>
            </w:r>
            <w:r w:rsidRPr="00BA1D29">
              <w:rPr>
                <w:iCs/>
                <w:szCs w:val="20"/>
                <w:lang w:val="es-419"/>
              </w:rPr>
              <w:fldChar w:fldCharType="end"/>
            </w:r>
            <w:r w:rsidRPr="00BA1D29">
              <w:rPr>
                <w:iCs/>
                <w:szCs w:val="20"/>
                <w:lang w:val="es-419"/>
              </w:rPr>
              <w:t xml:space="preserve"> </w:t>
            </w:r>
            <w:r>
              <w:rPr>
                <w:iCs/>
                <w:szCs w:val="20"/>
                <w:lang w:val="es-419"/>
              </w:rPr>
              <w:t>Sí</w:t>
            </w:r>
            <w:r w:rsidRPr="00BA1D29">
              <w:rPr>
                <w:iCs/>
                <w:szCs w:val="20"/>
                <w:lang w:val="es-419"/>
              </w:rPr>
              <w:t xml:space="preserve">   </w:t>
            </w:r>
            <w:r w:rsidRPr="00BA1D29">
              <w:rPr>
                <w:iCs/>
                <w:szCs w:val="20"/>
                <w:lang w:val="es-419"/>
              </w:rPr>
              <w:fldChar w:fldCharType="begin">
                <w:ffData>
                  <w:name w:val="Check2"/>
                  <w:enabled/>
                  <w:calcOnExit w:val="0"/>
                  <w:checkBox>
                    <w:sizeAuto/>
                    <w:default w:val="0"/>
                  </w:checkBox>
                </w:ffData>
              </w:fldChar>
            </w:r>
            <w:r w:rsidRPr="00BA1D29">
              <w:rPr>
                <w:iCs/>
                <w:szCs w:val="20"/>
                <w:lang w:val="es-419"/>
              </w:rPr>
              <w:instrText xml:space="preserve"> FORMCHECKBOX </w:instrText>
            </w:r>
            <w:r w:rsidR="003F32AE">
              <w:rPr>
                <w:iCs/>
                <w:szCs w:val="20"/>
                <w:lang w:val="es-419"/>
              </w:rPr>
            </w:r>
            <w:r w:rsidR="003F32AE">
              <w:rPr>
                <w:iCs/>
                <w:szCs w:val="20"/>
                <w:lang w:val="es-419"/>
              </w:rPr>
              <w:fldChar w:fldCharType="separate"/>
            </w:r>
            <w:r w:rsidRPr="00BA1D29">
              <w:rPr>
                <w:iCs/>
                <w:szCs w:val="20"/>
                <w:lang w:val="es-419"/>
              </w:rPr>
              <w:fldChar w:fldCharType="end"/>
            </w:r>
            <w:r w:rsidRPr="00BA1D29">
              <w:rPr>
                <w:iCs/>
                <w:szCs w:val="20"/>
                <w:lang w:val="es-419"/>
              </w:rPr>
              <w:t xml:space="preserve"> No</w:t>
            </w:r>
            <w:r w:rsidR="0078527E">
              <w:rPr>
                <w:iCs/>
                <w:szCs w:val="20"/>
                <w:lang w:val="es-419"/>
              </w:rPr>
              <w:br/>
            </w:r>
            <w:r w:rsidR="0078527E" w:rsidRPr="00936857">
              <w:rPr>
                <w:szCs w:val="22"/>
                <w:lang w:val="es-419"/>
              </w:rPr>
              <w:t xml:space="preserve">Si sí, </w:t>
            </w:r>
            <w:r w:rsidR="0078527E" w:rsidRPr="00936857">
              <w:rPr>
                <w:bCs/>
                <w:szCs w:val="22"/>
                <w:lang w:val="es-419"/>
              </w:rPr>
              <w:t>envíe una copia de los registros de solicitud de entrada para cada parcela que cubra todo el período que busca el reconocimiento retroactivo que identifique los productos de entrada por nombre y fabricante y enumere la(s) fecha(s) de aplicación</w:t>
            </w:r>
            <w:r w:rsidR="0078527E" w:rsidRPr="00936857">
              <w:rPr>
                <w:rFonts w:cs="Calibri"/>
                <w:szCs w:val="22"/>
                <w:lang w:val="es-419"/>
              </w:rPr>
              <w:t xml:space="preserve">.   </w:t>
            </w:r>
            <w:r w:rsidR="0078527E" w:rsidRPr="00936857">
              <w:rPr>
                <w:iCs/>
                <w:szCs w:val="22"/>
                <w:lang w:val="es-419"/>
              </w:rPr>
              <w:fldChar w:fldCharType="begin">
                <w:ffData>
                  <w:name w:val="Check2"/>
                  <w:enabled/>
                  <w:calcOnExit w:val="0"/>
                  <w:checkBox>
                    <w:sizeAuto/>
                    <w:default w:val="0"/>
                  </w:checkBox>
                </w:ffData>
              </w:fldChar>
            </w:r>
            <w:r w:rsidR="0078527E" w:rsidRPr="00936857">
              <w:rPr>
                <w:iCs/>
                <w:szCs w:val="22"/>
                <w:lang w:val="es-419"/>
              </w:rPr>
              <w:instrText xml:space="preserve"> FORMCHECKBOX </w:instrText>
            </w:r>
            <w:r w:rsidR="003F32AE">
              <w:rPr>
                <w:iCs/>
                <w:szCs w:val="22"/>
                <w:lang w:val="es-419"/>
              </w:rPr>
            </w:r>
            <w:r w:rsidR="003F32AE">
              <w:rPr>
                <w:iCs/>
                <w:szCs w:val="22"/>
                <w:lang w:val="es-419"/>
              </w:rPr>
              <w:fldChar w:fldCharType="separate"/>
            </w:r>
            <w:r w:rsidR="0078527E" w:rsidRPr="00936857">
              <w:rPr>
                <w:iCs/>
                <w:szCs w:val="22"/>
                <w:lang w:val="es-419"/>
              </w:rPr>
              <w:fldChar w:fldCharType="end"/>
            </w:r>
            <w:r w:rsidR="0078527E" w:rsidRPr="00936857">
              <w:rPr>
                <w:iCs/>
                <w:szCs w:val="22"/>
                <w:lang w:val="es-419"/>
              </w:rPr>
              <w:t xml:space="preserve"> </w:t>
            </w:r>
            <w:r w:rsidR="0078527E" w:rsidRPr="00936857">
              <w:rPr>
                <w:b/>
                <w:bCs/>
                <w:iCs/>
                <w:szCs w:val="22"/>
                <w:lang w:val="es-419"/>
              </w:rPr>
              <w:t>Adjunto</w:t>
            </w:r>
          </w:p>
          <w:p w14:paraId="7D79C367" w14:textId="6AB301E0" w:rsidR="00A2418C" w:rsidRPr="00AF757A" w:rsidRDefault="0067729B" w:rsidP="00A95D7C">
            <w:pPr>
              <w:pStyle w:val="ListParagraph"/>
              <w:numPr>
                <w:ilvl w:val="0"/>
                <w:numId w:val="39"/>
              </w:numPr>
              <w:ind w:left="360"/>
              <w:rPr>
                <w:szCs w:val="22"/>
                <w:lang w:val="es-419"/>
              </w:rPr>
            </w:pPr>
            <w:r>
              <w:rPr>
                <w:bCs/>
                <w:szCs w:val="22"/>
                <w:lang w:val="es-419"/>
              </w:rPr>
              <w:t>¿</w:t>
            </w:r>
            <w:r w:rsidRPr="00DD04C6">
              <w:rPr>
                <w:bCs/>
                <w:szCs w:val="22"/>
                <w:lang w:val="es-419"/>
              </w:rPr>
              <w:t>Cómo mantendrá pruebas documentales de los usos anteriores de la tierra durante al menos 3 años</w:t>
            </w:r>
            <w:r w:rsidRPr="00DD04C6">
              <w:rPr>
                <w:szCs w:val="22"/>
                <w:lang w:val="es-419"/>
              </w:rPr>
              <w:t>?</w:t>
            </w:r>
            <w:r w:rsidR="00A2418C" w:rsidRPr="00AF757A">
              <w:rPr>
                <w:szCs w:val="22"/>
                <w:lang w:val="es-419"/>
              </w:rPr>
              <w:t xml:space="preserve"> </w:t>
            </w:r>
            <w:r w:rsidR="00A2418C" w:rsidRPr="00AF757A">
              <w:rPr>
                <w:rFonts w:ascii="Garamond" w:hAnsi="Garamond"/>
                <w:bCs/>
                <w:iCs/>
                <w:szCs w:val="22"/>
                <w:lang w:val="es-419"/>
              </w:rPr>
              <w:fldChar w:fldCharType="begin">
                <w:ffData>
                  <w:name w:val="Text63"/>
                  <w:enabled/>
                  <w:calcOnExit w:val="0"/>
                  <w:textInput/>
                </w:ffData>
              </w:fldChar>
            </w:r>
            <w:r w:rsidR="00A2418C" w:rsidRPr="00AF757A">
              <w:rPr>
                <w:rFonts w:ascii="Garamond" w:hAnsi="Garamond"/>
                <w:bCs/>
                <w:iCs/>
                <w:szCs w:val="22"/>
                <w:lang w:val="es-419"/>
              </w:rPr>
              <w:instrText xml:space="preserve"> FORMTEXT </w:instrText>
            </w:r>
            <w:r w:rsidR="00A2418C" w:rsidRPr="00AF757A">
              <w:rPr>
                <w:rFonts w:ascii="Garamond" w:hAnsi="Garamond"/>
                <w:bCs/>
                <w:iCs/>
                <w:szCs w:val="22"/>
                <w:lang w:val="es-419"/>
              </w:rPr>
            </w:r>
            <w:r w:rsidR="00A2418C" w:rsidRPr="00AF757A">
              <w:rPr>
                <w:rFonts w:ascii="Garamond" w:hAnsi="Garamond"/>
                <w:bCs/>
                <w:iCs/>
                <w:szCs w:val="22"/>
                <w:lang w:val="es-419"/>
              </w:rPr>
              <w:fldChar w:fldCharType="separate"/>
            </w:r>
            <w:r w:rsidR="00A2418C" w:rsidRPr="00AF757A">
              <w:rPr>
                <w:rFonts w:ascii="Garamond" w:hAnsi="Garamond"/>
                <w:bCs/>
                <w:iCs/>
                <w:szCs w:val="22"/>
                <w:lang w:val="es-419"/>
              </w:rPr>
              <w:t> </w:t>
            </w:r>
            <w:r w:rsidR="00A2418C" w:rsidRPr="00AF757A">
              <w:rPr>
                <w:rFonts w:ascii="Garamond" w:hAnsi="Garamond"/>
                <w:bCs/>
                <w:iCs/>
                <w:szCs w:val="22"/>
                <w:lang w:val="es-419"/>
              </w:rPr>
              <w:t> </w:t>
            </w:r>
            <w:r w:rsidR="00A2418C" w:rsidRPr="00AF757A">
              <w:rPr>
                <w:rFonts w:ascii="Garamond" w:hAnsi="Garamond"/>
                <w:bCs/>
                <w:iCs/>
                <w:szCs w:val="22"/>
                <w:lang w:val="es-419"/>
              </w:rPr>
              <w:t> </w:t>
            </w:r>
            <w:r w:rsidR="00A2418C" w:rsidRPr="00AF757A">
              <w:rPr>
                <w:rFonts w:ascii="Garamond" w:hAnsi="Garamond"/>
                <w:bCs/>
                <w:iCs/>
                <w:szCs w:val="22"/>
                <w:lang w:val="es-419"/>
              </w:rPr>
              <w:t> </w:t>
            </w:r>
            <w:r w:rsidR="00A2418C" w:rsidRPr="00AF757A">
              <w:rPr>
                <w:rFonts w:ascii="Garamond" w:hAnsi="Garamond"/>
                <w:bCs/>
                <w:iCs/>
                <w:szCs w:val="22"/>
                <w:lang w:val="es-419"/>
              </w:rPr>
              <w:t> </w:t>
            </w:r>
            <w:r w:rsidR="00A2418C" w:rsidRPr="00AF757A">
              <w:rPr>
                <w:rFonts w:ascii="Garamond" w:hAnsi="Garamond"/>
                <w:bCs/>
                <w:iCs/>
                <w:szCs w:val="22"/>
                <w:lang w:val="es-419"/>
              </w:rPr>
              <w:fldChar w:fldCharType="end"/>
            </w:r>
            <w:r>
              <w:rPr>
                <w:rFonts w:ascii="Garamond" w:hAnsi="Garamond"/>
                <w:bCs/>
                <w:iCs/>
                <w:szCs w:val="22"/>
                <w:lang w:val="es-419"/>
              </w:rPr>
              <w:br/>
            </w:r>
            <w:r>
              <w:rPr>
                <w:rFonts w:ascii="Garamond" w:hAnsi="Garamond"/>
                <w:bCs/>
                <w:iCs/>
                <w:szCs w:val="22"/>
                <w:lang w:val="es-419"/>
              </w:rPr>
              <w:br/>
            </w:r>
          </w:p>
          <w:p w14:paraId="51805C88" w14:textId="20EC332A" w:rsidR="00A2418C" w:rsidRPr="00AF757A" w:rsidRDefault="00480E73" w:rsidP="00A95D7C">
            <w:pPr>
              <w:pStyle w:val="ListParagraph"/>
              <w:numPr>
                <w:ilvl w:val="0"/>
                <w:numId w:val="39"/>
              </w:numPr>
              <w:spacing w:after="40"/>
              <w:ind w:left="360"/>
              <w:contextualSpacing w:val="0"/>
              <w:rPr>
                <w:szCs w:val="22"/>
                <w:lang w:val="es-419"/>
              </w:rPr>
            </w:pPr>
            <w:r w:rsidRPr="00882BCB">
              <w:rPr>
                <w:bCs/>
                <w:szCs w:val="22"/>
                <w:lang w:val="es-419"/>
              </w:rPr>
              <w:t>Adjunte la siguiente evidencia documental para cada parcela mencionada anteriormente que demuestre el uso previo de la tierra y que acredite que la tierra no ha sido tratada o contaminada con productos o sustancias no autorizadas para la producción orgánica durante un período de al menos 3 años (siguiente)</w:t>
            </w:r>
            <w:r w:rsidRPr="00BA1D29">
              <w:rPr>
                <w:szCs w:val="22"/>
                <w:lang w:val="es-419"/>
              </w:rPr>
              <w:t>.</w:t>
            </w:r>
            <w:r w:rsidR="00D32DE7" w:rsidRPr="00AF757A">
              <w:rPr>
                <w:szCs w:val="22"/>
                <w:lang w:val="es-419"/>
              </w:rPr>
              <w:t xml:space="preserve"> </w:t>
            </w:r>
          </w:p>
        </w:tc>
      </w:tr>
      <w:tr w:rsidR="00F1225B" w:rsidRPr="00AF757A" w14:paraId="6FB82B09" w14:textId="77777777" w:rsidTr="003F32AE">
        <w:trPr>
          <w:cantSplit/>
          <w:trHeight w:val="221"/>
          <w:jc w:val="center"/>
        </w:trPr>
        <w:tc>
          <w:tcPr>
            <w:tcW w:w="2845" w:type="dxa"/>
            <w:gridSpan w:val="2"/>
            <w:vAlign w:val="center"/>
          </w:tcPr>
          <w:p w14:paraId="58203005" w14:textId="16F51C3A" w:rsidR="00F1225B" w:rsidRPr="00AF757A" w:rsidRDefault="00F1225B" w:rsidP="00F1225B">
            <w:pPr>
              <w:pStyle w:val="ListParagraph"/>
              <w:keepNext/>
              <w:ind w:left="0"/>
              <w:rPr>
                <w:szCs w:val="22"/>
                <w:lang w:val="es-419"/>
              </w:rPr>
            </w:pPr>
            <w:r w:rsidRPr="00882BCB">
              <w:rPr>
                <w:b/>
                <w:lang w:val="es-419"/>
              </w:rPr>
              <w:lastRenderedPageBreak/>
              <w:t>Uso de la tierra anterior</w:t>
            </w:r>
          </w:p>
        </w:tc>
        <w:tc>
          <w:tcPr>
            <w:tcW w:w="5178" w:type="dxa"/>
            <w:gridSpan w:val="3"/>
            <w:vAlign w:val="center"/>
          </w:tcPr>
          <w:p w14:paraId="65DF2587" w14:textId="7E03A65B" w:rsidR="00F1225B" w:rsidRPr="00AF757A" w:rsidRDefault="00F1225B" w:rsidP="00F1225B">
            <w:pPr>
              <w:pStyle w:val="ListParagraph"/>
              <w:keepNext/>
              <w:ind w:left="0"/>
              <w:rPr>
                <w:szCs w:val="22"/>
                <w:lang w:val="es-419"/>
              </w:rPr>
            </w:pPr>
            <w:r w:rsidRPr="00882BCB">
              <w:rPr>
                <w:b/>
                <w:lang w:val="es-419"/>
              </w:rPr>
              <w:t>Pruebas documentales adicionales requeridas</w:t>
            </w:r>
          </w:p>
        </w:tc>
        <w:tc>
          <w:tcPr>
            <w:tcW w:w="2777" w:type="dxa"/>
            <w:gridSpan w:val="2"/>
            <w:vAlign w:val="center"/>
          </w:tcPr>
          <w:p w14:paraId="4F89ACD4" w14:textId="65419EFF" w:rsidR="00F1225B" w:rsidRPr="00AF757A" w:rsidRDefault="00F1225B" w:rsidP="00F1225B">
            <w:pPr>
              <w:pStyle w:val="ListParagraph"/>
              <w:keepNext/>
              <w:ind w:left="0"/>
              <w:rPr>
                <w:szCs w:val="22"/>
                <w:lang w:val="es-419"/>
              </w:rPr>
            </w:pPr>
            <w:r w:rsidRPr="00D624DC">
              <w:rPr>
                <w:b/>
                <w:sz w:val="20"/>
                <w:szCs w:val="22"/>
                <w:lang w:val="es-419"/>
              </w:rPr>
              <w:t>Nombres del archivo para archivos adjuntos</w:t>
            </w:r>
          </w:p>
        </w:tc>
      </w:tr>
      <w:tr w:rsidR="00A035C5" w:rsidRPr="00AF757A" w14:paraId="779D91C5" w14:textId="77777777" w:rsidTr="003F32AE">
        <w:trPr>
          <w:cantSplit/>
          <w:trHeight w:val="217"/>
          <w:jc w:val="center"/>
        </w:trPr>
        <w:tc>
          <w:tcPr>
            <w:tcW w:w="2845" w:type="dxa"/>
            <w:gridSpan w:val="2"/>
          </w:tcPr>
          <w:p w14:paraId="61F8D12D" w14:textId="2DB7ED7A" w:rsidR="00A035C5" w:rsidRPr="00AF757A" w:rsidRDefault="00A035C5" w:rsidP="00A035C5">
            <w:pPr>
              <w:pStyle w:val="ListParagraph"/>
              <w:keepNext/>
              <w:ind w:left="0"/>
              <w:rPr>
                <w:szCs w:val="22"/>
                <w:lang w:val="es-419"/>
              </w:rPr>
            </w:pPr>
            <w:r w:rsidRPr="00882BCB">
              <w:rPr>
                <w:rFonts w:cs="Calibri"/>
                <w:sz w:val="20"/>
                <w:szCs w:val="20"/>
                <w:lang w:val="es-419"/>
              </w:rPr>
              <w:t>Área natural/tierra en barbecho (sin cultivos alimentarios presentes)</w:t>
            </w:r>
          </w:p>
        </w:tc>
        <w:tc>
          <w:tcPr>
            <w:tcW w:w="5178" w:type="dxa"/>
            <w:gridSpan w:val="3"/>
          </w:tcPr>
          <w:p w14:paraId="217DA110" w14:textId="136C4CA0" w:rsidR="00A035C5" w:rsidRPr="00AF757A" w:rsidRDefault="00A035C5" w:rsidP="00A035C5">
            <w:pPr>
              <w:pStyle w:val="ListParagraph"/>
              <w:keepNext/>
              <w:ind w:left="0"/>
              <w:rPr>
                <w:szCs w:val="22"/>
                <w:lang w:val="es-419"/>
              </w:rPr>
            </w:pPr>
            <w:r w:rsidRPr="00882BCB">
              <w:rPr>
                <w:rFonts w:cs="Calibri"/>
                <w:sz w:val="20"/>
                <w:szCs w:val="20"/>
                <w:lang w:val="es-419"/>
              </w:rPr>
              <w:t>Evidencia de que la tierra estaba en un estado natural, abandonada o no administrada ni cultivada y que no se produjeron ni cosecharon productos (cultivos alimentarios o madera) durante el período</w:t>
            </w:r>
          </w:p>
        </w:tc>
        <w:tc>
          <w:tcPr>
            <w:tcW w:w="2777" w:type="dxa"/>
            <w:gridSpan w:val="2"/>
          </w:tcPr>
          <w:p w14:paraId="34067AB0" w14:textId="73E09BF3" w:rsidR="00A035C5" w:rsidRPr="00A55AB7" w:rsidRDefault="00A035C5" w:rsidP="00A035C5">
            <w:pPr>
              <w:pStyle w:val="ListParagraph"/>
              <w:keepNext/>
              <w:ind w:left="0"/>
              <w:rPr>
                <w:sz w:val="20"/>
                <w:szCs w:val="20"/>
                <w:lang w:val="es-419"/>
              </w:rPr>
            </w:pPr>
            <w:r w:rsidRPr="00A55AB7">
              <w:rPr>
                <w:rFonts w:ascii="Garamond" w:hAnsi="Garamond"/>
                <w:bCs/>
                <w:iCs/>
                <w:sz w:val="20"/>
                <w:szCs w:val="20"/>
                <w:lang w:val="es-419"/>
              </w:rPr>
              <w:fldChar w:fldCharType="begin">
                <w:ffData>
                  <w:name w:val="Text63"/>
                  <w:enabled/>
                  <w:calcOnExit w:val="0"/>
                  <w:textInput/>
                </w:ffData>
              </w:fldChar>
            </w:r>
            <w:r w:rsidRPr="00A55AB7">
              <w:rPr>
                <w:rFonts w:ascii="Garamond" w:hAnsi="Garamond"/>
                <w:bCs/>
                <w:iCs/>
                <w:sz w:val="20"/>
                <w:szCs w:val="20"/>
                <w:lang w:val="es-419"/>
              </w:rPr>
              <w:instrText xml:space="preserve"> FORMTEXT </w:instrText>
            </w:r>
            <w:r w:rsidRPr="00A55AB7">
              <w:rPr>
                <w:rFonts w:ascii="Garamond" w:hAnsi="Garamond"/>
                <w:bCs/>
                <w:iCs/>
                <w:sz w:val="20"/>
                <w:szCs w:val="20"/>
                <w:lang w:val="es-419"/>
              </w:rPr>
            </w:r>
            <w:r w:rsidRPr="00A55AB7">
              <w:rPr>
                <w:rFonts w:ascii="Garamond" w:hAnsi="Garamond"/>
                <w:bCs/>
                <w:iCs/>
                <w:sz w:val="20"/>
                <w:szCs w:val="20"/>
                <w:lang w:val="es-419"/>
              </w:rPr>
              <w:fldChar w:fldCharType="separate"/>
            </w:r>
            <w:r w:rsidRPr="00A55AB7">
              <w:rPr>
                <w:rFonts w:ascii="Garamond" w:hAnsi="Garamond"/>
                <w:bCs/>
                <w:iCs/>
                <w:sz w:val="20"/>
                <w:szCs w:val="20"/>
                <w:lang w:val="es-419"/>
              </w:rPr>
              <w:t> </w:t>
            </w:r>
            <w:r w:rsidRPr="00A55AB7">
              <w:rPr>
                <w:rFonts w:ascii="Garamond" w:hAnsi="Garamond"/>
                <w:bCs/>
                <w:iCs/>
                <w:sz w:val="20"/>
                <w:szCs w:val="20"/>
                <w:lang w:val="es-419"/>
              </w:rPr>
              <w:t> </w:t>
            </w:r>
            <w:r w:rsidRPr="00A55AB7">
              <w:rPr>
                <w:rFonts w:ascii="Garamond" w:hAnsi="Garamond"/>
                <w:bCs/>
                <w:iCs/>
                <w:sz w:val="20"/>
                <w:szCs w:val="20"/>
                <w:lang w:val="es-419"/>
              </w:rPr>
              <w:t> </w:t>
            </w:r>
            <w:r w:rsidRPr="00A55AB7">
              <w:rPr>
                <w:rFonts w:ascii="Garamond" w:hAnsi="Garamond"/>
                <w:bCs/>
                <w:iCs/>
                <w:sz w:val="20"/>
                <w:szCs w:val="20"/>
                <w:lang w:val="es-419"/>
              </w:rPr>
              <w:t> </w:t>
            </w:r>
            <w:r w:rsidRPr="00A55AB7">
              <w:rPr>
                <w:rFonts w:ascii="Garamond" w:hAnsi="Garamond"/>
                <w:bCs/>
                <w:iCs/>
                <w:sz w:val="20"/>
                <w:szCs w:val="20"/>
                <w:lang w:val="es-419"/>
              </w:rPr>
              <w:t> </w:t>
            </w:r>
            <w:r w:rsidRPr="00A55AB7">
              <w:rPr>
                <w:rFonts w:ascii="Garamond" w:hAnsi="Garamond"/>
                <w:bCs/>
                <w:iCs/>
                <w:sz w:val="20"/>
                <w:szCs w:val="20"/>
                <w:lang w:val="es-419"/>
              </w:rPr>
              <w:fldChar w:fldCharType="end"/>
            </w:r>
          </w:p>
        </w:tc>
      </w:tr>
      <w:tr w:rsidR="00A035C5" w:rsidRPr="00AF757A" w14:paraId="33334E86" w14:textId="77777777" w:rsidTr="003F32AE">
        <w:trPr>
          <w:cantSplit/>
          <w:trHeight w:val="217"/>
          <w:jc w:val="center"/>
        </w:trPr>
        <w:tc>
          <w:tcPr>
            <w:tcW w:w="2845" w:type="dxa"/>
            <w:gridSpan w:val="2"/>
          </w:tcPr>
          <w:p w14:paraId="5308F9F6" w14:textId="53C0CE2A" w:rsidR="00A035C5" w:rsidRPr="00AF757A" w:rsidRDefault="00A035C5" w:rsidP="00A035C5">
            <w:pPr>
              <w:pStyle w:val="ListParagraph"/>
              <w:keepNext/>
              <w:ind w:left="0"/>
              <w:rPr>
                <w:szCs w:val="22"/>
                <w:lang w:val="es-419"/>
              </w:rPr>
            </w:pPr>
            <w:r w:rsidRPr="00882BCB">
              <w:rPr>
                <w:rFonts w:cs="Calibri"/>
                <w:sz w:val="20"/>
                <w:szCs w:val="20"/>
                <w:lang w:val="es-419"/>
              </w:rPr>
              <w:t>Cultivos alimentarios perennes en tierras abandonadas con poca o ninguna gestión</w:t>
            </w:r>
          </w:p>
        </w:tc>
        <w:tc>
          <w:tcPr>
            <w:tcW w:w="5178" w:type="dxa"/>
            <w:gridSpan w:val="3"/>
          </w:tcPr>
          <w:p w14:paraId="1A6A21B8" w14:textId="1705E838" w:rsidR="00A035C5" w:rsidRPr="00AF757A" w:rsidRDefault="00A035C5" w:rsidP="00A035C5">
            <w:pPr>
              <w:pStyle w:val="ListParagraph"/>
              <w:keepNext/>
              <w:ind w:left="0"/>
              <w:rPr>
                <w:szCs w:val="22"/>
                <w:lang w:val="es-419"/>
              </w:rPr>
            </w:pPr>
            <w:r w:rsidRPr="00882BCB">
              <w:rPr>
                <w:rFonts w:cs="Calibri"/>
                <w:sz w:val="20"/>
                <w:szCs w:val="20"/>
                <w:lang w:val="es-419"/>
              </w:rPr>
              <w:t>Evidencia de que las parcelas fueron abandonadas y sin manejo.</w:t>
            </w:r>
          </w:p>
        </w:tc>
        <w:tc>
          <w:tcPr>
            <w:tcW w:w="2777" w:type="dxa"/>
            <w:gridSpan w:val="2"/>
          </w:tcPr>
          <w:p w14:paraId="72EE189E" w14:textId="07B1FDF1" w:rsidR="00A035C5" w:rsidRPr="00A55AB7" w:rsidRDefault="00A035C5" w:rsidP="00A035C5">
            <w:pPr>
              <w:pStyle w:val="ListParagraph"/>
              <w:keepNext/>
              <w:ind w:left="0"/>
              <w:rPr>
                <w:rFonts w:ascii="Garamond" w:hAnsi="Garamond"/>
                <w:sz w:val="20"/>
                <w:szCs w:val="20"/>
                <w:lang w:val="es-419"/>
              </w:rPr>
            </w:pPr>
            <w:r w:rsidRPr="00A55AB7">
              <w:rPr>
                <w:rFonts w:ascii="Garamond" w:hAnsi="Garamond"/>
                <w:bCs/>
                <w:iCs/>
                <w:sz w:val="20"/>
                <w:szCs w:val="20"/>
                <w:lang w:val="es-419"/>
              </w:rPr>
              <w:fldChar w:fldCharType="begin">
                <w:ffData>
                  <w:name w:val="Text63"/>
                  <w:enabled/>
                  <w:calcOnExit w:val="0"/>
                  <w:textInput/>
                </w:ffData>
              </w:fldChar>
            </w:r>
            <w:r w:rsidRPr="00A55AB7">
              <w:rPr>
                <w:rFonts w:ascii="Garamond" w:hAnsi="Garamond"/>
                <w:bCs/>
                <w:iCs/>
                <w:sz w:val="20"/>
                <w:szCs w:val="20"/>
                <w:lang w:val="es-419"/>
              </w:rPr>
              <w:instrText xml:space="preserve"> FORMTEXT </w:instrText>
            </w:r>
            <w:r w:rsidRPr="00A55AB7">
              <w:rPr>
                <w:rFonts w:ascii="Garamond" w:hAnsi="Garamond"/>
                <w:bCs/>
                <w:iCs/>
                <w:sz w:val="20"/>
                <w:szCs w:val="20"/>
                <w:lang w:val="es-419"/>
              </w:rPr>
            </w:r>
            <w:r w:rsidRPr="00A55AB7">
              <w:rPr>
                <w:rFonts w:ascii="Garamond" w:hAnsi="Garamond"/>
                <w:bCs/>
                <w:iCs/>
                <w:sz w:val="20"/>
                <w:szCs w:val="20"/>
                <w:lang w:val="es-419"/>
              </w:rPr>
              <w:fldChar w:fldCharType="separate"/>
            </w:r>
            <w:r w:rsidRPr="00A55AB7">
              <w:rPr>
                <w:rFonts w:ascii="Garamond" w:hAnsi="Garamond"/>
                <w:sz w:val="20"/>
                <w:szCs w:val="20"/>
                <w:lang w:val="es-419"/>
              </w:rPr>
              <w:t> </w:t>
            </w:r>
            <w:r w:rsidRPr="00A55AB7">
              <w:rPr>
                <w:rFonts w:ascii="Garamond" w:hAnsi="Garamond"/>
                <w:sz w:val="20"/>
                <w:szCs w:val="20"/>
                <w:lang w:val="es-419"/>
              </w:rPr>
              <w:t> </w:t>
            </w:r>
            <w:r w:rsidRPr="00A55AB7">
              <w:rPr>
                <w:rFonts w:ascii="Garamond" w:hAnsi="Garamond"/>
                <w:sz w:val="20"/>
                <w:szCs w:val="20"/>
                <w:lang w:val="es-419"/>
              </w:rPr>
              <w:t> </w:t>
            </w:r>
            <w:r w:rsidRPr="00A55AB7">
              <w:rPr>
                <w:rFonts w:ascii="Garamond" w:hAnsi="Garamond"/>
                <w:sz w:val="20"/>
                <w:szCs w:val="20"/>
                <w:lang w:val="es-419"/>
              </w:rPr>
              <w:t> </w:t>
            </w:r>
            <w:r w:rsidRPr="00A55AB7">
              <w:rPr>
                <w:rFonts w:ascii="Garamond" w:hAnsi="Garamond"/>
                <w:sz w:val="20"/>
                <w:szCs w:val="20"/>
                <w:lang w:val="es-419"/>
              </w:rPr>
              <w:t> </w:t>
            </w:r>
            <w:r w:rsidRPr="00A55AB7">
              <w:rPr>
                <w:rFonts w:ascii="Garamond" w:hAnsi="Garamond"/>
                <w:bCs/>
                <w:iCs/>
                <w:sz w:val="20"/>
                <w:szCs w:val="20"/>
                <w:lang w:val="es-419"/>
              </w:rPr>
              <w:fldChar w:fldCharType="end"/>
            </w:r>
          </w:p>
        </w:tc>
      </w:tr>
      <w:tr w:rsidR="00A035C5" w:rsidRPr="00AF757A" w14:paraId="1E637E56" w14:textId="77777777" w:rsidTr="003F32AE">
        <w:trPr>
          <w:cantSplit/>
          <w:trHeight w:val="217"/>
          <w:jc w:val="center"/>
        </w:trPr>
        <w:tc>
          <w:tcPr>
            <w:tcW w:w="2845" w:type="dxa"/>
            <w:gridSpan w:val="2"/>
          </w:tcPr>
          <w:p w14:paraId="7BA9A4D0" w14:textId="1DAEAFFF" w:rsidR="00A035C5" w:rsidRPr="00AF757A" w:rsidRDefault="00A035C5" w:rsidP="00A035C5">
            <w:pPr>
              <w:pStyle w:val="ListParagraph"/>
              <w:keepNext/>
              <w:ind w:left="0"/>
              <w:rPr>
                <w:szCs w:val="22"/>
                <w:lang w:val="es-419"/>
              </w:rPr>
            </w:pPr>
            <w:r w:rsidRPr="00882BCB">
              <w:rPr>
                <w:rFonts w:cs="Calibri"/>
                <w:sz w:val="20"/>
                <w:szCs w:val="20"/>
                <w:lang w:val="es-419"/>
              </w:rPr>
              <w:t>Área natural con solo cultivos alimentarios naturales (cultivos silvestres)</w:t>
            </w:r>
          </w:p>
        </w:tc>
        <w:tc>
          <w:tcPr>
            <w:tcW w:w="5178" w:type="dxa"/>
            <w:gridSpan w:val="3"/>
          </w:tcPr>
          <w:p w14:paraId="3624C576" w14:textId="6139581F" w:rsidR="00A035C5" w:rsidRPr="00AF757A" w:rsidRDefault="00A035C5" w:rsidP="00A035C5">
            <w:pPr>
              <w:pStyle w:val="ListParagraph"/>
              <w:keepNext/>
              <w:ind w:left="0"/>
              <w:rPr>
                <w:szCs w:val="22"/>
                <w:lang w:val="es-419"/>
              </w:rPr>
            </w:pPr>
            <w:r w:rsidRPr="00882BCB">
              <w:rPr>
                <w:rFonts w:cs="Calibri"/>
                <w:sz w:val="20"/>
                <w:szCs w:val="20"/>
                <w:lang w:val="es-419"/>
              </w:rPr>
              <w:t>Evidencia de que las parcelas no fueron administradas sin aplicación de ningún insumo</w:t>
            </w:r>
          </w:p>
        </w:tc>
        <w:tc>
          <w:tcPr>
            <w:tcW w:w="2777" w:type="dxa"/>
            <w:gridSpan w:val="2"/>
          </w:tcPr>
          <w:p w14:paraId="52583E86" w14:textId="4EB01D77" w:rsidR="00A035C5" w:rsidRPr="00A55AB7" w:rsidRDefault="00A035C5" w:rsidP="00A035C5">
            <w:pPr>
              <w:pStyle w:val="ListParagraph"/>
              <w:keepNext/>
              <w:ind w:left="0"/>
              <w:rPr>
                <w:rFonts w:ascii="Garamond" w:hAnsi="Garamond"/>
                <w:sz w:val="20"/>
                <w:szCs w:val="20"/>
                <w:lang w:val="es-419"/>
              </w:rPr>
            </w:pPr>
            <w:r w:rsidRPr="00A55AB7">
              <w:rPr>
                <w:rFonts w:ascii="Garamond" w:hAnsi="Garamond"/>
                <w:bCs/>
                <w:iCs/>
                <w:sz w:val="20"/>
                <w:szCs w:val="20"/>
                <w:lang w:val="es-419"/>
              </w:rPr>
              <w:fldChar w:fldCharType="begin">
                <w:ffData>
                  <w:name w:val="Text63"/>
                  <w:enabled/>
                  <w:calcOnExit w:val="0"/>
                  <w:textInput/>
                </w:ffData>
              </w:fldChar>
            </w:r>
            <w:r w:rsidRPr="00A55AB7">
              <w:rPr>
                <w:rFonts w:ascii="Garamond" w:hAnsi="Garamond"/>
                <w:bCs/>
                <w:iCs/>
                <w:sz w:val="20"/>
                <w:szCs w:val="20"/>
                <w:lang w:val="es-419"/>
              </w:rPr>
              <w:instrText xml:space="preserve"> FORMTEXT </w:instrText>
            </w:r>
            <w:r w:rsidRPr="00A55AB7">
              <w:rPr>
                <w:rFonts w:ascii="Garamond" w:hAnsi="Garamond"/>
                <w:bCs/>
                <w:iCs/>
                <w:sz w:val="20"/>
                <w:szCs w:val="20"/>
                <w:lang w:val="es-419"/>
              </w:rPr>
            </w:r>
            <w:r w:rsidRPr="00A55AB7">
              <w:rPr>
                <w:rFonts w:ascii="Garamond" w:hAnsi="Garamond"/>
                <w:bCs/>
                <w:iCs/>
                <w:sz w:val="20"/>
                <w:szCs w:val="20"/>
                <w:lang w:val="es-419"/>
              </w:rPr>
              <w:fldChar w:fldCharType="separate"/>
            </w:r>
            <w:r w:rsidRPr="00A55AB7">
              <w:rPr>
                <w:rFonts w:ascii="Garamond" w:hAnsi="Garamond"/>
                <w:sz w:val="20"/>
                <w:szCs w:val="20"/>
                <w:lang w:val="es-419"/>
              </w:rPr>
              <w:t> </w:t>
            </w:r>
            <w:r w:rsidRPr="00A55AB7">
              <w:rPr>
                <w:rFonts w:ascii="Garamond" w:hAnsi="Garamond"/>
                <w:sz w:val="20"/>
                <w:szCs w:val="20"/>
                <w:lang w:val="es-419"/>
              </w:rPr>
              <w:t> </w:t>
            </w:r>
            <w:r w:rsidRPr="00A55AB7">
              <w:rPr>
                <w:rFonts w:ascii="Garamond" w:hAnsi="Garamond"/>
                <w:sz w:val="20"/>
                <w:szCs w:val="20"/>
                <w:lang w:val="es-419"/>
              </w:rPr>
              <w:t> </w:t>
            </w:r>
            <w:r w:rsidRPr="00A55AB7">
              <w:rPr>
                <w:rFonts w:ascii="Garamond" w:hAnsi="Garamond"/>
                <w:sz w:val="20"/>
                <w:szCs w:val="20"/>
                <w:lang w:val="es-419"/>
              </w:rPr>
              <w:t> </w:t>
            </w:r>
            <w:r w:rsidRPr="00A55AB7">
              <w:rPr>
                <w:rFonts w:ascii="Garamond" w:hAnsi="Garamond"/>
                <w:sz w:val="20"/>
                <w:szCs w:val="20"/>
                <w:lang w:val="es-419"/>
              </w:rPr>
              <w:t> </w:t>
            </w:r>
            <w:r w:rsidRPr="00A55AB7">
              <w:rPr>
                <w:rFonts w:ascii="Garamond" w:hAnsi="Garamond"/>
                <w:bCs/>
                <w:iCs/>
                <w:sz w:val="20"/>
                <w:szCs w:val="20"/>
                <w:lang w:val="es-419"/>
              </w:rPr>
              <w:fldChar w:fldCharType="end"/>
            </w:r>
          </w:p>
        </w:tc>
      </w:tr>
      <w:tr w:rsidR="00A55AB7" w:rsidRPr="00AF757A" w14:paraId="153469FB" w14:textId="77777777" w:rsidTr="003F32AE">
        <w:trPr>
          <w:cantSplit/>
          <w:trHeight w:val="217"/>
          <w:jc w:val="center"/>
        </w:trPr>
        <w:tc>
          <w:tcPr>
            <w:tcW w:w="2845" w:type="dxa"/>
            <w:gridSpan w:val="2"/>
          </w:tcPr>
          <w:p w14:paraId="09ADDBAA" w14:textId="6101F467" w:rsidR="00A55AB7" w:rsidRPr="00AF757A" w:rsidRDefault="00A55AB7" w:rsidP="00A55AB7">
            <w:pPr>
              <w:pStyle w:val="ListParagraph"/>
              <w:ind w:left="0"/>
              <w:rPr>
                <w:szCs w:val="22"/>
                <w:lang w:val="es-419"/>
              </w:rPr>
            </w:pPr>
            <w:r w:rsidRPr="00882BCB">
              <w:rPr>
                <w:rFonts w:cs="Calibri"/>
                <w:sz w:val="20"/>
                <w:szCs w:val="20"/>
                <w:lang w:val="es-419"/>
              </w:rPr>
              <w:t>Producción activa de cultivos - certificada según otro estándar orgánico</w:t>
            </w:r>
          </w:p>
        </w:tc>
        <w:tc>
          <w:tcPr>
            <w:tcW w:w="5178" w:type="dxa"/>
            <w:gridSpan w:val="3"/>
          </w:tcPr>
          <w:p w14:paraId="6DD0B3C4" w14:textId="52ED7FF6" w:rsidR="00A55AB7" w:rsidRPr="00AF757A" w:rsidRDefault="00A55AB7" w:rsidP="00A55AB7">
            <w:pPr>
              <w:pStyle w:val="ListParagraph"/>
              <w:ind w:left="0"/>
              <w:rPr>
                <w:szCs w:val="22"/>
                <w:lang w:val="es-419"/>
              </w:rPr>
            </w:pPr>
            <w:r w:rsidRPr="00882BCB">
              <w:rPr>
                <w:rFonts w:cs="Calibri"/>
                <w:sz w:val="20"/>
                <w:szCs w:val="20"/>
                <w:lang w:val="es-419"/>
              </w:rPr>
              <w:t>Certificación orgánica válida bajo un marco regulatorio diferente (nacional o internacional)</w:t>
            </w:r>
          </w:p>
        </w:tc>
        <w:tc>
          <w:tcPr>
            <w:tcW w:w="2777" w:type="dxa"/>
            <w:gridSpan w:val="2"/>
          </w:tcPr>
          <w:p w14:paraId="69F2730B" w14:textId="3F9AD853" w:rsidR="00A55AB7" w:rsidRPr="00A55AB7" w:rsidRDefault="00A55AB7" w:rsidP="00A55AB7">
            <w:pPr>
              <w:pStyle w:val="ListParagraph"/>
              <w:ind w:left="0"/>
              <w:rPr>
                <w:sz w:val="20"/>
                <w:szCs w:val="20"/>
                <w:lang w:val="es-419"/>
              </w:rPr>
            </w:pPr>
            <w:r w:rsidRPr="00A55AB7">
              <w:rPr>
                <w:rFonts w:ascii="Garamond" w:hAnsi="Garamond"/>
                <w:bCs/>
                <w:iCs/>
                <w:sz w:val="20"/>
                <w:szCs w:val="20"/>
                <w:lang w:val="es-419"/>
              </w:rPr>
              <w:fldChar w:fldCharType="begin">
                <w:ffData>
                  <w:name w:val="Text63"/>
                  <w:enabled/>
                  <w:calcOnExit w:val="0"/>
                  <w:textInput/>
                </w:ffData>
              </w:fldChar>
            </w:r>
            <w:r w:rsidRPr="00A55AB7">
              <w:rPr>
                <w:rFonts w:ascii="Garamond" w:hAnsi="Garamond"/>
                <w:bCs/>
                <w:iCs/>
                <w:sz w:val="20"/>
                <w:szCs w:val="20"/>
                <w:lang w:val="es-419"/>
              </w:rPr>
              <w:instrText xml:space="preserve"> FORMTEXT </w:instrText>
            </w:r>
            <w:r w:rsidRPr="00A55AB7">
              <w:rPr>
                <w:rFonts w:ascii="Garamond" w:hAnsi="Garamond"/>
                <w:bCs/>
                <w:iCs/>
                <w:sz w:val="20"/>
                <w:szCs w:val="20"/>
                <w:lang w:val="es-419"/>
              </w:rPr>
            </w:r>
            <w:r w:rsidRPr="00A55AB7">
              <w:rPr>
                <w:rFonts w:ascii="Garamond" w:hAnsi="Garamond"/>
                <w:bCs/>
                <w:iCs/>
                <w:sz w:val="20"/>
                <w:szCs w:val="20"/>
                <w:lang w:val="es-419"/>
              </w:rPr>
              <w:fldChar w:fldCharType="separate"/>
            </w:r>
            <w:r w:rsidRPr="00A55AB7">
              <w:rPr>
                <w:rFonts w:ascii="Garamond" w:hAnsi="Garamond"/>
                <w:bCs/>
                <w:iCs/>
                <w:sz w:val="20"/>
                <w:szCs w:val="20"/>
                <w:lang w:val="es-419"/>
              </w:rPr>
              <w:t> </w:t>
            </w:r>
            <w:r w:rsidRPr="00A55AB7">
              <w:rPr>
                <w:rFonts w:ascii="Garamond" w:hAnsi="Garamond"/>
                <w:bCs/>
                <w:iCs/>
                <w:sz w:val="20"/>
                <w:szCs w:val="20"/>
                <w:lang w:val="es-419"/>
              </w:rPr>
              <w:t> </w:t>
            </w:r>
            <w:r w:rsidRPr="00A55AB7">
              <w:rPr>
                <w:rFonts w:ascii="Garamond" w:hAnsi="Garamond"/>
                <w:bCs/>
                <w:iCs/>
                <w:sz w:val="20"/>
                <w:szCs w:val="20"/>
                <w:lang w:val="es-419"/>
              </w:rPr>
              <w:t> </w:t>
            </w:r>
            <w:r w:rsidRPr="00A55AB7">
              <w:rPr>
                <w:rFonts w:ascii="Garamond" w:hAnsi="Garamond"/>
                <w:bCs/>
                <w:iCs/>
                <w:sz w:val="20"/>
                <w:szCs w:val="20"/>
                <w:lang w:val="es-419"/>
              </w:rPr>
              <w:t> </w:t>
            </w:r>
            <w:r w:rsidRPr="00A55AB7">
              <w:rPr>
                <w:rFonts w:ascii="Garamond" w:hAnsi="Garamond"/>
                <w:bCs/>
                <w:iCs/>
                <w:sz w:val="20"/>
                <w:szCs w:val="20"/>
                <w:lang w:val="es-419"/>
              </w:rPr>
              <w:t> </w:t>
            </w:r>
            <w:r w:rsidRPr="00A55AB7">
              <w:rPr>
                <w:rFonts w:ascii="Garamond" w:hAnsi="Garamond"/>
                <w:bCs/>
                <w:iCs/>
                <w:sz w:val="20"/>
                <w:szCs w:val="20"/>
                <w:lang w:val="es-419"/>
              </w:rPr>
              <w:fldChar w:fldCharType="end"/>
            </w:r>
          </w:p>
        </w:tc>
      </w:tr>
      <w:tr w:rsidR="00573467" w:rsidRPr="00AF757A" w14:paraId="374141CF" w14:textId="77777777" w:rsidTr="003F32AE">
        <w:trPr>
          <w:cantSplit/>
          <w:trHeight w:val="217"/>
          <w:jc w:val="center"/>
        </w:trPr>
        <w:tc>
          <w:tcPr>
            <w:tcW w:w="2845" w:type="dxa"/>
            <w:gridSpan w:val="2"/>
          </w:tcPr>
          <w:p w14:paraId="49C0F8A9" w14:textId="69473A54" w:rsidR="00573467" w:rsidRPr="00AF757A" w:rsidRDefault="00573467" w:rsidP="00573467">
            <w:pPr>
              <w:pStyle w:val="ListParagraph"/>
              <w:ind w:left="0"/>
              <w:rPr>
                <w:szCs w:val="22"/>
                <w:lang w:val="es-419"/>
              </w:rPr>
            </w:pPr>
            <w:r w:rsidRPr="00882BCB">
              <w:rPr>
                <w:rFonts w:cs="Calibri"/>
                <w:sz w:val="20"/>
                <w:szCs w:val="20"/>
                <w:lang w:val="es-419"/>
              </w:rPr>
              <w:t>Producción de cultivos activos de cualquier cultivo no certificado según ningún estándar orgánico o con un lapso en la certificación orgánica que excedió 1 año</w:t>
            </w:r>
          </w:p>
        </w:tc>
        <w:tc>
          <w:tcPr>
            <w:tcW w:w="5178" w:type="dxa"/>
            <w:gridSpan w:val="3"/>
          </w:tcPr>
          <w:p w14:paraId="0B103DD2" w14:textId="417F8EA8" w:rsidR="00573467" w:rsidRPr="00AF757A" w:rsidRDefault="00573467" w:rsidP="00573467">
            <w:pPr>
              <w:pStyle w:val="ListParagraph"/>
              <w:ind w:left="0"/>
              <w:rPr>
                <w:szCs w:val="22"/>
                <w:lang w:val="es-419"/>
              </w:rPr>
            </w:pPr>
            <w:r w:rsidRPr="00882BCB">
              <w:rPr>
                <w:rFonts w:cs="Calibri"/>
                <w:sz w:val="20"/>
                <w:szCs w:val="20"/>
                <w:lang w:val="es-419" w:eastAsia="ja-JP"/>
              </w:rPr>
              <w:t>Documentación de un tercero competente</w:t>
            </w:r>
            <w:r w:rsidRPr="00882BCB">
              <w:rPr>
                <w:rStyle w:val="FootnoteReference"/>
                <w:rFonts w:cs="Calibri"/>
                <w:sz w:val="20"/>
                <w:szCs w:val="20"/>
                <w:lang w:val="es-419" w:eastAsia="ja-JP"/>
              </w:rPr>
              <w:footnoteReference w:id="1"/>
            </w:r>
            <w:r w:rsidRPr="00882BCB">
              <w:rPr>
                <w:rFonts w:cs="Calibri"/>
                <w:sz w:val="20"/>
                <w:szCs w:val="20"/>
                <w:lang w:val="es-419" w:eastAsia="ja-JP"/>
              </w:rPr>
              <w:t xml:space="preserve"> que acredite que verificó a través de una inspección in situ al menos una vez durante cada año solicitando el reconocimiento retroactivo, que los registros de aplicación de insumos adjuntos son precisos o que el operador no aplicó ningún insumo, y una copia de la inspección informes/resumen que identifiquen las fechas de inspección y los hallazgos.</w:t>
            </w:r>
          </w:p>
        </w:tc>
        <w:tc>
          <w:tcPr>
            <w:tcW w:w="2777" w:type="dxa"/>
            <w:gridSpan w:val="2"/>
          </w:tcPr>
          <w:p w14:paraId="09204D47" w14:textId="1C1BA0FB" w:rsidR="00573467" w:rsidRPr="00AF757A" w:rsidRDefault="00573467" w:rsidP="00573467">
            <w:pPr>
              <w:pStyle w:val="ListParagraph"/>
              <w:ind w:left="0"/>
              <w:rPr>
                <w:szCs w:val="22"/>
                <w:lang w:val="es-419"/>
              </w:rPr>
            </w:pPr>
            <w:r w:rsidRPr="00A55AB7">
              <w:rPr>
                <w:rFonts w:ascii="Garamond" w:hAnsi="Garamond"/>
                <w:bCs/>
                <w:iCs/>
                <w:sz w:val="20"/>
                <w:szCs w:val="20"/>
                <w:lang w:val="es-419"/>
              </w:rPr>
              <w:fldChar w:fldCharType="begin">
                <w:ffData>
                  <w:name w:val="Text63"/>
                  <w:enabled/>
                  <w:calcOnExit w:val="0"/>
                  <w:textInput/>
                </w:ffData>
              </w:fldChar>
            </w:r>
            <w:r w:rsidRPr="00A55AB7">
              <w:rPr>
                <w:rFonts w:ascii="Garamond" w:hAnsi="Garamond"/>
                <w:bCs/>
                <w:iCs/>
                <w:sz w:val="20"/>
                <w:szCs w:val="20"/>
                <w:lang w:val="es-419"/>
              </w:rPr>
              <w:instrText xml:space="preserve"> FORMTEXT </w:instrText>
            </w:r>
            <w:r w:rsidRPr="00A55AB7">
              <w:rPr>
                <w:rFonts w:ascii="Garamond" w:hAnsi="Garamond"/>
                <w:bCs/>
                <w:iCs/>
                <w:sz w:val="20"/>
                <w:szCs w:val="20"/>
                <w:lang w:val="es-419"/>
              </w:rPr>
            </w:r>
            <w:r w:rsidRPr="00A55AB7">
              <w:rPr>
                <w:rFonts w:ascii="Garamond" w:hAnsi="Garamond"/>
                <w:bCs/>
                <w:iCs/>
                <w:sz w:val="20"/>
                <w:szCs w:val="20"/>
                <w:lang w:val="es-419"/>
              </w:rPr>
              <w:fldChar w:fldCharType="separate"/>
            </w:r>
            <w:r w:rsidRPr="00A55AB7">
              <w:rPr>
                <w:rFonts w:ascii="Garamond" w:hAnsi="Garamond"/>
                <w:bCs/>
                <w:iCs/>
                <w:sz w:val="20"/>
                <w:szCs w:val="20"/>
                <w:lang w:val="es-419"/>
              </w:rPr>
              <w:t> </w:t>
            </w:r>
            <w:r w:rsidRPr="00A55AB7">
              <w:rPr>
                <w:rFonts w:ascii="Garamond" w:hAnsi="Garamond"/>
                <w:bCs/>
                <w:iCs/>
                <w:sz w:val="20"/>
                <w:szCs w:val="20"/>
                <w:lang w:val="es-419"/>
              </w:rPr>
              <w:t> </w:t>
            </w:r>
            <w:r w:rsidRPr="00A55AB7">
              <w:rPr>
                <w:rFonts w:ascii="Garamond" w:hAnsi="Garamond"/>
                <w:bCs/>
                <w:iCs/>
                <w:sz w:val="20"/>
                <w:szCs w:val="20"/>
                <w:lang w:val="es-419"/>
              </w:rPr>
              <w:t> </w:t>
            </w:r>
            <w:r w:rsidRPr="00A55AB7">
              <w:rPr>
                <w:rFonts w:ascii="Garamond" w:hAnsi="Garamond"/>
                <w:bCs/>
                <w:iCs/>
                <w:sz w:val="20"/>
                <w:szCs w:val="20"/>
                <w:lang w:val="es-419"/>
              </w:rPr>
              <w:t> </w:t>
            </w:r>
            <w:r w:rsidRPr="00A55AB7">
              <w:rPr>
                <w:rFonts w:ascii="Garamond" w:hAnsi="Garamond"/>
                <w:bCs/>
                <w:iCs/>
                <w:sz w:val="20"/>
                <w:szCs w:val="20"/>
                <w:lang w:val="es-419"/>
              </w:rPr>
              <w:t> </w:t>
            </w:r>
            <w:r w:rsidRPr="00A55AB7">
              <w:rPr>
                <w:rFonts w:ascii="Garamond" w:hAnsi="Garamond"/>
                <w:bCs/>
                <w:iCs/>
                <w:sz w:val="20"/>
                <w:szCs w:val="20"/>
                <w:lang w:val="es-419"/>
              </w:rPr>
              <w:fldChar w:fldCharType="end"/>
            </w:r>
          </w:p>
        </w:tc>
      </w:tr>
      <w:tr w:rsidR="00A2418C" w:rsidRPr="00AF757A" w14:paraId="2CC87A35" w14:textId="77777777" w:rsidTr="00AA49AB">
        <w:trPr>
          <w:trHeight w:val="227"/>
          <w:jc w:val="center"/>
        </w:trPr>
        <w:tc>
          <w:tcPr>
            <w:tcW w:w="10800" w:type="dxa"/>
            <w:gridSpan w:val="7"/>
          </w:tcPr>
          <w:p w14:paraId="3C1690DE" w14:textId="77777777" w:rsidR="00062AF1" w:rsidRPr="00571256" w:rsidRDefault="00062AF1" w:rsidP="00062AF1">
            <w:pPr>
              <w:pStyle w:val="ListParagraph"/>
              <w:numPr>
                <w:ilvl w:val="0"/>
                <w:numId w:val="32"/>
              </w:numPr>
              <w:spacing w:before="40" w:after="40"/>
              <w:ind w:left="360"/>
              <w:jc w:val="both"/>
              <w:rPr>
                <w:b/>
                <w:sz w:val="24"/>
                <w:lang w:val="es-419"/>
              </w:rPr>
            </w:pPr>
            <w:r w:rsidRPr="00571256">
              <w:rPr>
                <w:b/>
                <w:sz w:val="24"/>
                <w:lang w:val="es-419"/>
              </w:rPr>
              <w:t>DECLARACIÓN</w:t>
            </w:r>
          </w:p>
          <w:p w14:paraId="4CA338D7" w14:textId="6A0BEC41" w:rsidR="00A2418C" w:rsidRPr="00AF757A" w:rsidRDefault="00D55094" w:rsidP="000004F1">
            <w:pPr>
              <w:pStyle w:val="BodyText"/>
              <w:keepNext/>
              <w:spacing w:after="40"/>
              <w:contextualSpacing/>
              <w:jc w:val="both"/>
              <w:rPr>
                <w:rFonts w:cs="Arial"/>
                <w:bCs/>
                <w:iCs/>
                <w:szCs w:val="20"/>
                <w:lang w:val="es-419"/>
              </w:rPr>
            </w:pPr>
            <w:r w:rsidRPr="000F0989">
              <w:rPr>
                <w:rFonts w:cs="Arial"/>
                <w:sz w:val="22"/>
                <w:szCs w:val="20"/>
                <w:lang w:val="es-419" w:eastAsia="en-US"/>
              </w:rPr>
              <w:t>Afirmo que todas las declaraciones realizadas en esta Afirmación de Cumplimiento del Reglamento (UE) 2018/848 son verdaderas y correctas. Acepto proporcionar más información según lo requiera QCS. Acepto el intercambio de información entre autoridades de control u organismos de control en todos los casos en los que así lo requiera el Reglamento (UE) 2018/848. Entiendo que, si el certificado es cancelado o retirado, QCS deberá mantener los registros de certificación de la operación por un período de al menos cinco años e informar, sin demora, a la autoridad competente y a la autoridad de control correspondiente. Acepto informar inmediatamente al QCS sobre cualquier irregularidad o infracción sospechada o confirmada que afecte el estado orgánico de los productos de esta operación o de los productos orgánicos recibidos de otros operadores o subcontratistas</w:t>
            </w:r>
            <w:r w:rsidR="002B6481" w:rsidRPr="00882BCB">
              <w:rPr>
                <w:szCs w:val="22"/>
                <w:lang w:val="es-419"/>
              </w:rPr>
              <w:t>.</w:t>
            </w:r>
          </w:p>
        </w:tc>
      </w:tr>
      <w:tr w:rsidR="000004F1" w:rsidRPr="00AF757A" w14:paraId="3A5C2092" w14:textId="77777777" w:rsidTr="003F32AE">
        <w:tblPrEx>
          <w:tblLook w:val="01E0" w:firstRow="1" w:lastRow="1" w:firstColumn="1" w:lastColumn="1" w:noHBand="0" w:noVBand="0"/>
        </w:tblPrEx>
        <w:trPr>
          <w:trHeight w:val="720"/>
          <w:jc w:val="center"/>
        </w:trPr>
        <w:tc>
          <w:tcPr>
            <w:tcW w:w="4610" w:type="dxa"/>
            <w:gridSpan w:val="4"/>
            <w:tcBorders>
              <w:top w:val="single" w:sz="4" w:space="0" w:color="auto"/>
              <w:left w:val="single" w:sz="4" w:space="0" w:color="auto"/>
              <w:bottom w:val="single" w:sz="4" w:space="0" w:color="auto"/>
              <w:right w:val="single" w:sz="4" w:space="0" w:color="auto"/>
            </w:tcBorders>
            <w:vAlign w:val="bottom"/>
          </w:tcPr>
          <w:p w14:paraId="34A52828" w14:textId="73B99F43" w:rsidR="000004F1" w:rsidRPr="00AF757A" w:rsidRDefault="000004F1" w:rsidP="000004F1">
            <w:pPr>
              <w:spacing w:before="40" w:after="40"/>
              <w:contextualSpacing/>
              <w:rPr>
                <w:rFonts w:cs="Arial"/>
                <w:sz w:val="20"/>
                <w:szCs w:val="20"/>
                <w:lang w:val="es-419"/>
              </w:rPr>
            </w:pPr>
            <w:r w:rsidRPr="003D2A77">
              <w:rPr>
                <w:rFonts w:cs="Arial"/>
                <w:szCs w:val="20"/>
                <w:u w:val="single"/>
                <w:lang w:val="es-419"/>
              </w:rPr>
              <w:fldChar w:fldCharType="begin">
                <w:ffData>
                  <w:name w:val="Text704"/>
                  <w:enabled/>
                  <w:calcOnExit w:val="0"/>
                  <w:textInput/>
                </w:ffData>
              </w:fldChar>
            </w:r>
            <w:r w:rsidRPr="003D2A77">
              <w:rPr>
                <w:rFonts w:cs="Arial"/>
                <w:szCs w:val="20"/>
                <w:u w:val="single"/>
                <w:lang w:val="es-419"/>
              </w:rPr>
              <w:instrText xml:space="preserve"> FORMTEXT </w:instrText>
            </w:r>
            <w:r w:rsidRPr="003D2A77">
              <w:rPr>
                <w:rFonts w:cs="Arial"/>
                <w:szCs w:val="20"/>
                <w:u w:val="single"/>
                <w:lang w:val="es-419"/>
              </w:rPr>
            </w:r>
            <w:r w:rsidRPr="003D2A77">
              <w:rPr>
                <w:rFonts w:cs="Arial"/>
                <w:szCs w:val="20"/>
                <w:u w:val="single"/>
                <w:lang w:val="es-419"/>
              </w:rPr>
              <w:fldChar w:fldCharType="separate"/>
            </w:r>
            <w:r w:rsidRPr="003D2A77">
              <w:rPr>
                <w:rFonts w:cs="Arial"/>
                <w:szCs w:val="20"/>
                <w:u w:val="single"/>
                <w:lang w:val="es-419"/>
              </w:rPr>
              <w:t> </w:t>
            </w:r>
            <w:r w:rsidRPr="003D2A77">
              <w:rPr>
                <w:rFonts w:cs="Arial"/>
                <w:szCs w:val="20"/>
                <w:u w:val="single"/>
                <w:lang w:val="es-419"/>
              </w:rPr>
              <w:t> </w:t>
            </w:r>
            <w:r w:rsidRPr="003D2A77">
              <w:rPr>
                <w:rFonts w:cs="Arial"/>
                <w:szCs w:val="20"/>
                <w:u w:val="single"/>
                <w:lang w:val="es-419"/>
              </w:rPr>
              <w:t> </w:t>
            </w:r>
            <w:r w:rsidRPr="003D2A77">
              <w:rPr>
                <w:rFonts w:cs="Arial"/>
                <w:szCs w:val="20"/>
                <w:u w:val="single"/>
                <w:lang w:val="es-419"/>
              </w:rPr>
              <w:t> </w:t>
            </w:r>
            <w:r w:rsidRPr="003D2A77">
              <w:rPr>
                <w:rFonts w:cs="Arial"/>
                <w:szCs w:val="20"/>
                <w:u w:val="single"/>
                <w:lang w:val="es-419"/>
              </w:rPr>
              <w:t> </w:t>
            </w:r>
            <w:r w:rsidRPr="003D2A77">
              <w:rPr>
                <w:rFonts w:cs="Arial"/>
                <w:szCs w:val="20"/>
                <w:u w:val="single"/>
                <w:lang w:val="es-419"/>
              </w:rPr>
              <w:fldChar w:fldCharType="end"/>
            </w:r>
            <w:r>
              <w:rPr>
                <w:rFonts w:cs="Arial"/>
                <w:szCs w:val="20"/>
                <w:u w:val="single"/>
                <w:lang w:val="es-419"/>
              </w:rPr>
              <w:br/>
            </w:r>
            <w:r w:rsidRPr="006B37C6">
              <w:rPr>
                <w:rFonts w:cs="Arial"/>
                <w:b/>
                <w:bCs/>
                <w:szCs w:val="20"/>
                <w:lang w:val="es-419"/>
              </w:rPr>
              <w:t>Firma</w:t>
            </w:r>
          </w:p>
        </w:tc>
        <w:tc>
          <w:tcPr>
            <w:tcW w:w="3649" w:type="dxa"/>
            <w:gridSpan w:val="2"/>
            <w:tcBorders>
              <w:top w:val="single" w:sz="4" w:space="0" w:color="auto"/>
              <w:left w:val="single" w:sz="4" w:space="0" w:color="auto"/>
              <w:bottom w:val="single" w:sz="4" w:space="0" w:color="auto"/>
              <w:right w:val="single" w:sz="4" w:space="0" w:color="auto"/>
            </w:tcBorders>
            <w:vAlign w:val="bottom"/>
          </w:tcPr>
          <w:p w14:paraId="5829BA57" w14:textId="66BB3834" w:rsidR="000004F1" w:rsidRPr="00AF757A" w:rsidRDefault="000004F1" w:rsidP="000004F1">
            <w:pPr>
              <w:spacing w:before="40" w:after="40"/>
              <w:rPr>
                <w:rFonts w:cs="Arial"/>
                <w:sz w:val="20"/>
                <w:szCs w:val="20"/>
                <w:lang w:val="es-419"/>
              </w:rPr>
            </w:pPr>
            <w:r w:rsidRPr="003D2A77">
              <w:rPr>
                <w:rFonts w:cs="Arial"/>
                <w:szCs w:val="20"/>
                <w:u w:val="single"/>
                <w:lang w:val="es-419"/>
              </w:rPr>
              <w:fldChar w:fldCharType="begin">
                <w:ffData>
                  <w:name w:val="Text704"/>
                  <w:enabled/>
                  <w:calcOnExit w:val="0"/>
                  <w:textInput/>
                </w:ffData>
              </w:fldChar>
            </w:r>
            <w:r w:rsidRPr="003D2A77">
              <w:rPr>
                <w:rFonts w:cs="Arial"/>
                <w:szCs w:val="20"/>
                <w:u w:val="single"/>
                <w:lang w:val="es-419"/>
              </w:rPr>
              <w:instrText xml:space="preserve"> FORMTEXT </w:instrText>
            </w:r>
            <w:r w:rsidRPr="003D2A77">
              <w:rPr>
                <w:rFonts w:cs="Arial"/>
                <w:szCs w:val="20"/>
                <w:u w:val="single"/>
                <w:lang w:val="es-419"/>
              </w:rPr>
            </w:r>
            <w:r w:rsidRPr="003D2A77">
              <w:rPr>
                <w:rFonts w:cs="Arial"/>
                <w:szCs w:val="20"/>
                <w:u w:val="single"/>
                <w:lang w:val="es-419"/>
              </w:rPr>
              <w:fldChar w:fldCharType="separate"/>
            </w:r>
            <w:r w:rsidRPr="003D2A77">
              <w:rPr>
                <w:rFonts w:cs="Arial"/>
                <w:szCs w:val="20"/>
                <w:u w:val="single"/>
                <w:lang w:val="es-419"/>
              </w:rPr>
              <w:t> </w:t>
            </w:r>
            <w:r w:rsidRPr="003D2A77">
              <w:rPr>
                <w:rFonts w:cs="Arial"/>
                <w:szCs w:val="20"/>
                <w:u w:val="single"/>
                <w:lang w:val="es-419"/>
              </w:rPr>
              <w:t> </w:t>
            </w:r>
            <w:r w:rsidRPr="003D2A77">
              <w:rPr>
                <w:rFonts w:cs="Arial"/>
                <w:szCs w:val="20"/>
                <w:u w:val="single"/>
                <w:lang w:val="es-419"/>
              </w:rPr>
              <w:t> </w:t>
            </w:r>
            <w:r w:rsidRPr="003D2A77">
              <w:rPr>
                <w:rFonts w:cs="Arial"/>
                <w:szCs w:val="20"/>
                <w:u w:val="single"/>
                <w:lang w:val="es-419"/>
              </w:rPr>
              <w:t> </w:t>
            </w:r>
            <w:r w:rsidRPr="003D2A77">
              <w:rPr>
                <w:rFonts w:cs="Arial"/>
                <w:szCs w:val="20"/>
                <w:u w:val="single"/>
                <w:lang w:val="es-419"/>
              </w:rPr>
              <w:t> </w:t>
            </w:r>
            <w:r w:rsidRPr="003D2A77">
              <w:rPr>
                <w:rFonts w:cs="Arial"/>
                <w:szCs w:val="20"/>
                <w:u w:val="single"/>
                <w:lang w:val="es-419"/>
              </w:rPr>
              <w:fldChar w:fldCharType="end"/>
            </w:r>
            <w:r>
              <w:rPr>
                <w:rFonts w:cs="Arial"/>
                <w:szCs w:val="20"/>
                <w:u w:val="single"/>
                <w:lang w:val="es-419"/>
              </w:rPr>
              <w:br/>
            </w:r>
            <w:r w:rsidRPr="006B37C6">
              <w:rPr>
                <w:b/>
                <w:bCs/>
                <w:szCs w:val="20"/>
                <w:lang w:val="es-419"/>
              </w:rPr>
              <w:t>Titulo</w:t>
            </w:r>
          </w:p>
        </w:tc>
        <w:tc>
          <w:tcPr>
            <w:tcW w:w="2541" w:type="dxa"/>
            <w:tcBorders>
              <w:top w:val="single" w:sz="4" w:space="0" w:color="auto"/>
              <w:left w:val="single" w:sz="4" w:space="0" w:color="auto"/>
              <w:bottom w:val="single" w:sz="4" w:space="0" w:color="auto"/>
            </w:tcBorders>
            <w:vAlign w:val="bottom"/>
          </w:tcPr>
          <w:p w14:paraId="18CAE266" w14:textId="37680DBD" w:rsidR="000004F1" w:rsidRPr="00AF757A" w:rsidRDefault="000004F1" w:rsidP="000004F1">
            <w:pPr>
              <w:spacing w:before="40" w:after="40"/>
              <w:rPr>
                <w:rFonts w:cs="Arial"/>
                <w:sz w:val="20"/>
                <w:szCs w:val="20"/>
                <w:lang w:val="es-419"/>
              </w:rPr>
            </w:pPr>
            <w:r w:rsidRPr="003D2A77">
              <w:rPr>
                <w:rFonts w:cs="Arial"/>
                <w:szCs w:val="20"/>
                <w:u w:val="single"/>
                <w:lang w:val="es-419"/>
              </w:rPr>
              <w:fldChar w:fldCharType="begin">
                <w:ffData>
                  <w:name w:val="Text704"/>
                  <w:enabled/>
                  <w:calcOnExit w:val="0"/>
                  <w:textInput/>
                </w:ffData>
              </w:fldChar>
            </w:r>
            <w:r w:rsidRPr="003D2A77">
              <w:rPr>
                <w:rFonts w:cs="Arial"/>
                <w:szCs w:val="20"/>
                <w:u w:val="single"/>
                <w:lang w:val="es-419"/>
              </w:rPr>
              <w:instrText xml:space="preserve"> FORMTEXT </w:instrText>
            </w:r>
            <w:r w:rsidRPr="003D2A77">
              <w:rPr>
                <w:rFonts w:cs="Arial"/>
                <w:szCs w:val="20"/>
                <w:u w:val="single"/>
                <w:lang w:val="es-419"/>
              </w:rPr>
            </w:r>
            <w:r w:rsidRPr="003D2A77">
              <w:rPr>
                <w:rFonts w:cs="Arial"/>
                <w:szCs w:val="20"/>
                <w:u w:val="single"/>
                <w:lang w:val="es-419"/>
              </w:rPr>
              <w:fldChar w:fldCharType="separate"/>
            </w:r>
            <w:r w:rsidRPr="003D2A77">
              <w:rPr>
                <w:rFonts w:cs="Arial"/>
                <w:szCs w:val="20"/>
                <w:u w:val="single"/>
                <w:lang w:val="es-419"/>
              </w:rPr>
              <w:t> </w:t>
            </w:r>
            <w:r w:rsidRPr="003D2A77">
              <w:rPr>
                <w:rFonts w:cs="Arial"/>
                <w:szCs w:val="20"/>
                <w:u w:val="single"/>
                <w:lang w:val="es-419"/>
              </w:rPr>
              <w:t> </w:t>
            </w:r>
            <w:r w:rsidRPr="003D2A77">
              <w:rPr>
                <w:rFonts w:cs="Arial"/>
                <w:szCs w:val="20"/>
                <w:u w:val="single"/>
                <w:lang w:val="es-419"/>
              </w:rPr>
              <w:t> </w:t>
            </w:r>
            <w:r w:rsidRPr="003D2A77">
              <w:rPr>
                <w:rFonts w:cs="Arial"/>
                <w:szCs w:val="20"/>
                <w:u w:val="single"/>
                <w:lang w:val="es-419"/>
              </w:rPr>
              <w:t> </w:t>
            </w:r>
            <w:r w:rsidRPr="003D2A77">
              <w:rPr>
                <w:rFonts w:cs="Arial"/>
                <w:szCs w:val="20"/>
                <w:u w:val="single"/>
                <w:lang w:val="es-419"/>
              </w:rPr>
              <w:t> </w:t>
            </w:r>
            <w:r w:rsidRPr="003D2A77">
              <w:rPr>
                <w:rFonts w:cs="Arial"/>
                <w:szCs w:val="20"/>
                <w:u w:val="single"/>
                <w:lang w:val="es-419"/>
              </w:rPr>
              <w:fldChar w:fldCharType="end"/>
            </w:r>
            <w:r>
              <w:rPr>
                <w:rFonts w:cs="Arial"/>
                <w:szCs w:val="20"/>
                <w:u w:val="single"/>
                <w:lang w:val="es-419"/>
              </w:rPr>
              <w:br/>
            </w:r>
            <w:r w:rsidRPr="006B37C6">
              <w:rPr>
                <w:rFonts w:cs="Arial"/>
                <w:b/>
                <w:bCs/>
                <w:szCs w:val="20"/>
                <w:lang w:val="es-419"/>
              </w:rPr>
              <w:t>Fecha</w:t>
            </w:r>
          </w:p>
        </w:tc>
      </w:tr>
    </w:tbl>
    <w:p w14:paraId="1FC7070C" w14:textId="6E61CF31" w:rsidR="00D73A77" w:rsidRPr="00AF757A" w:rsidRDefault="00D73A77" w:rsidP="00D73A77">
      <w:pPr>
        <w:rPr>
          <w:lang w:val="es-419"/>
        </w:rPr>
      </w:pPr>
    </w:p>
    <w:sectPr w:rsidR="00D73A77" w:rsidRPr="00AF757A" w:rsidSect="00E666D2">
      <w:headerReference w:type="default" r:id="rId15"/>
      <w:footerReference w:type="default" r:id="rId16"/>
      <w:type w:val="continuous"/>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8AA0F1" w14:textId="77777777" w:rsidR="00D52B22" w:rsidRDefault="00D52B22" w:rsidP="00A31CA0">
      <w:r>
        <w:separator/>
      </w:r>
    </w:p>
    <w:p w14:paraId="664D0A5A" w14:textId="77777777" w:rsidR="00D52B22" w:rsidRDefault="00D52B22"/>
  </w:endnote>
  <w:endnote w:type="continuationSeparator" w:id="0">
    <w:p w14:paraId="0660C56B" w14:textId="77777777" w:rsidR="00D52B22" w:rsidRDefault="00D52B22" w:rsidP="00A31CA0">
      <w:r>
        <w:continuationSeparator/>
      </w:r>
    </w:p>
    <w:p w14:paraId="49824D46" w14:textId="77777777" w:rsidR="00D52B22" w:rsidRDefault="00D52B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BDEE0" w14:textId="71ED0397" w:rsidR="002266F7" w:rsidRPr="00E666D2" w:rsidRDefault="00CF3A31" w:rsidP="00E666D2">
    <w:pPr>
      <w:pStyle w:val="Footer"/>
      <w:tabs>
        <w:tab w:val="clear" w:pos="4680"/>
        <w:tab w:val="clear" w:pos="9360"/>
      </w:tabs>
      <w:jc w:val="center"/>
      <w:rPr>
        <w:rFonts w:ascii="Garamond" w:hAnsi="Garamond"/>
        <w:sz w:val="20"/>
        <w:szCs w:val="20"/>
      </w:rPr>
    </w:pPr>
    <w:r w:rsidRPr="00E666D2">
      <w:rPr>
        <w:rFonts w:ascii="Garamond" w:hAnsi="Garamond"/>
        <w:sz w:val="20"/>
        <w:szCs w:val="20"/>
      </w:rPr>
      <w:t>1C3H</w:t>
    </w:r>
    <w:r w:rsidR="00B91796" w:rsidRPr="00E666D2">
      <w:rPr>
        <w:rFonts w:ascii="Garamond" w:hAnsi="Garamond"/>
        <w:sz w:val="20"/>
        <w:szCs w:val="20"/>
      </w:rPr>
      <w:t>1</w:t>
    </w:r>
    <w:r w:rsidR="00A95D7C">
      <w:rPr>
        <w:rFonts w:ascii="Garamond" w:hAnsi="Garamond"/>
        <w:sz w:val="20"/>
        <w:szCs w:val="20"/>
      </w:rPr>
      <w:t>1</w:t>
    </w:r>
    <w:r w:rsidR="005C33EF">
      <w:rPr>
        <w:rFonts w:ascii="Garamond" w:hAnsi="Garamond"/>
        <w:sz w:val="20"/>
        <w:szCs w:val="20"/>
      </w:rPr>
      <w:t>_SP</w:t>
    </w:r>
    <w:r w:rsidR="00402D8E" w:rsidRPr="00E666D2">
      <w:rPr>
        <w:rFonts w:ascii="Garamond" w:hAnsi="Garamond"/>
        <w:sz w:val="20"/>
        <w:szCs w:val="20"/>
      </w:rPr>
      <w:t>, V</w:t>
    </w:r>
    <w:r w:rsidR="00A95D7C">
      <w:rPr>
        <w:rFonts w:ascii="Garamond" w:hAnsi="Garamond"/>
        <w:sz w:val="20"/>
        <w:szCs w:val="20"/>
      </w:rPr>
      <w:t>3</w:t>
    </w:r>
    <w:r w:rsidR="00FC04B8" w:rsidRPr="00E666D2">
      <w:rPr>
        <w:rFonts w:ascii="Garamond" w:hAnsi="Garamond"/>
        <w:sz w:val="20"/>
        <w:szCs w:val="20"/>
      </w:rPr>
      <w:t>,</w:t>
    </w:r>
    <w:r w:rsidR="003F32AE">
      <w:rPr>
        <w:rFonts w:ascii="Garamond" w:hAnsi="Garamond"/>
        <w:sz w:val="20"/>
        <w:szCs w:val="20"/>
      </w:rPr>
      <w:t xml:space="preserve"> R1, </w:t>
    </w:r>
    <w:r w:rsidR="00A95D7C">
      <w:rPr>
        <w:rFonts w:ascii="Garamond" w:hAnsi="Garamond"/>
        <w:sz w:val="20"/>
        <w:szCs w:val="20"/>
      </w:rPr>
      <w:t>1</w:t>
    </w:r>
    <w:r w:rsidR="003F32AE">
      <w:rPr>
        <w:rFonts w:ascii="Garamond" w:hAnsi="Garamond"/>
        <w:sz w:val="20"/>
        <w:szCs w:val="20"/>
      </w:rPr>
      <w:t>1</w:t>
    </w:r>
    <w:r w:rsidR="00A95D7C">
      <w:rPr>
        <w:rFonts w:ascii="Garamond" w:hAnsi="Garamond"/>
        <w:sz w:val="20"/>
        <w:szCs w:val="20"/>
      </w:rPr>
      <w:t>/0</w:t>
    </w:r>
    <w:r w:rsidR="003F32AE">
      <w:rPr>
        <w:rFonts w:ascii="Garamond" w:hAnsi="Garamond"/>
        <w:sz w:val="20"/>
        <w:szCs w:val="20"/>
      </w:rPr>
      <w:t>7</w:t>
    </w:r>
    <w:r w:rsidR="00A95D7C">
      <w:rPr>
        <w:rFonts w:ascii="Garamond" w:hAnsi="Garamond"/>
        <w:sz w:val="20"/>
        <w:szCs w:val="20"/>
      </w:rPr>
      <w:t>/2023</w:t>
    </w:r>
    <w:r w:rsidR="008A797A">
      <w:rPr>
        <w:rFonts w:ascii="Garamond" w:hAnsi="Garamond"/>
        <w:sz w:val="20"/>
        <w:szCs w:val="20"/>
      </w:rPr>
      <w:t xml:space="preserve"> </w:t>
    </w:r>
    <w:r w:rsidR="00A95D7C">
      <w:rPr>
        <w:rFonts w:ascii="Garamond" w:hAnsi="Garamond"/>
        <w:sz w:val="20"/>
        <w:szCs w:val="20"/>
      </w:rPr>
      <w:tab/>
    </w:r>
    <w:r w:rsidR="00E666D2">
      <w:rPr>
        <w:rFonts w:ascii="Garamond" w:hAnsi="Garamond"/>
        <w:sz w:val="20"/>
        <w:szCs w:val="20"/>
      </w:rPr>
      <w:tab/>
    </w:r>
    <w:r w:rsidR="00E666D2">
      <w:rPr>
        <w:rFonts w:ascii="Garamond" w:hAnsi="Garamond"/>
        <w:sz w:val="20"/>
        <w:szCs w:val="20"/>
      </w:rPr>
      <w:tab/>
    </w:r>
    <w:r w:rsidR="00E666D2">
      <w:rPr>
        <w:rFonts w:ascii="Garamond" w:hAnsi="Garamond"/>
        <w:sz w:val="20"/>
        <w:szCs w:val="20"/>
      </w:rPr>
      <w:tab/>
    </w:r>
    <w:r w:rsidR="00E666D2">
      <w:rPr>
        <w:rFonts w:ascii="Garamond" w:hAnsi="Garamond"/>
        <w:sz w:val="20"/>
        <w:szCs w:val="20"/>
      </w:rPr>
      <w:tab/>
    </w:r>
    <w:r w:rsidR="00E666D2">
      <w:rPr>
        <w:rFonts w:ascii="Garamond" w:hAnsi="Garamond"/>
        <w:sz w:val="20"/>
        <w:szCs w:val="20"/>
      </w:rPr>
      <w:tab/>
    </w:r>
    <w:r w:rsidR="00E666D2">
      <w:rPr>
        <w:rFonts w:ascii="Garamond" w:hAnsi="Garamond"/>
        <w:sz w:val="20"/>
        <w:szCs w:val="20"/>
      </w:rPr>
      <w:tab/>
    </w:r>
    <w:r w:rsidR="00E666D2">
      <w:rPr>
        <w:rFonts w:ascii="Garamond" w:hAnsi="Garamond"/>
        <w:sz w:val="20"/>
        <w:szCs w:val="20"/>
      </w:rPr>
      <w:tab/>
    </w:r>
    <w:r w:rsidR="00E666D2">
      <w:rPr>
        <w:rFonts w:ascii="Garamond" w:hAnsi="Garamond"/>
        <w:sz w:val="20"/>
        <w:szCs w:val="20"/>
      </w:rPr>
      <w:tab/>
    </w:r>
    <w:r w:rsidR="00402D8E" w:rsidRPr="00E666D2">
      <w:rPr>
        <w:rFonts w:ascii="Garamond" w:hAnsi="Garamond"/>
        <w:sz w:val="20"/>
        <w:szCs w:val="20"/>
      </w:rPr>
      <w:tab/>
    </w:r>
    <w:proofErr w:type="spellStart"/>
    <w:r w:rsidR="005C33EF">
      <w:rPr>
        <w:rFonts w:ascii="Garamond" w:hAnsi="Garamond"/>
        <w:sz w:val="20"/>
        <w:szCs w:val="20"/>
      </w:rPr>
      <w:t>Página</w:t>
    </w:r>
    <w:proofErr w:type="spellEnd"/>
    <w:r w:rsidR="005C33EF">
      <w:rPr>
        <w:rFonts w:ascii="Garamond" w:hAnsi="Garamond"/>
        <w:sz w:val="20"/>
        <w:szCs w:val="20"/>
      </w:rPr>
      <w:t xml:space="preserve"> </w:t>
    </w:r>
    <w:r w:rsidR="00010953" w:rsidRPr="00E666D2">
      <w:rPr>
        <w:rFonts w:ascii="Garamond" w:hAnsi="Garamond"/>
        <w:b/>
        <w:bCs/>
        <w:sz w:val="20"/>
        <w:szCs w:val="20"/>
      </w:rPr>
      <w:fldChar w:fldCharType="begin"/>
    </w:r>
    <w:r w:rsidR="00010953" w:rsidRPr="00E666D2">
      <w:rPr>
        <w:rFonts w:ascii="Garamond" w:hAnsi="Garamond"/>
        <w:b/>
        <w:bCs/>
        <w:sz w:val="20"/>
        <w:szCs w:val="20"/>
      </w:rPr>
      <w:instrText xml:space="preserve"> PAGE </w:instrText>
    </w:r>
    <w:r w:rsidR="00010953" w:rsidRPr="00E666D2">
      <w:rPr>
        <w:rFonts w:ascii="Garamond" w:hAnsi="Garamond"/>
        <w:b/>
        <w:bCs/>
        <w:sz w:val="20"/>
        <w:szCs w:val="20"/>
      </w:rPr>
      <w:fldChar w:fldCharType="separate"/>
    </w:r>
    <w:r w:rsidR="00D72F14" w:rsidRPr="00E666D2">
      <w:rPr>
        <w:rFonts w:ascii="Garamond" w:hAnsi="Garamond"/>
        <w:b/>
        <w:bCs/>
        <w:noProof/>
        <w:sz w:val="20"/>
        <w:szCs w:val="20"/>
      </w:rPr>
      <w:t>1</w:t>
    </w:r>
    <w:r w:rsidR="00010953" w:rsidRPr="00E666D2">
      <w:rPr>
        <w:rFonts w:ascii="Garamond" w:hAnsi="Garamond"/>
        <w:b/>
        <w:bCs/>
        <w:sz w:val="20"/>
        <w:szCs w:val="20"/>
      </w:rPr>
      <w:fldChar w:fldCharType="end"/>
    </w:r>
    <w:r w:rsidR="00010953" w:rsidRPr="00E666D2">
      <w:rPr>
        <w:rFonts w:ascii="Garamond" w:hAnsi="Garamond"/>
        <w:sz w:val="20"/>
        <w:szCs w:val="20"/>
      </w:rPr>
      <w:t xml:space="preserve"> </w:t>
    </w:r>
    <w:r w:rsidR="005C33EF">
      <w:rPr>
        <w:rFonts w:ascii="Garamond" w:hAnsi="Garamond"/>
        <w:sz w:val="20"/>
        <w:szCs w:val="20"/>
      </w:rPr>
      <w:t xml:space="preserve">de </w:t>
    </w:r>
    <w:r w:rsidR="00010953" w:rsidRPr="00E666D2">
      <w:rPr>
        <w:rFonts w:ascii="Garamond" w:hAnsi="Garamond"/>
        <w:b/>
        <w:bCs/>
        <w:sz w:val="20"/>
        <w:szCs w:val="20"/>
      </w:rPr>
      <w:fldChar w:fldCharType="begin"/>
    </w:r>
    <w:r w:rsidR="00010953" w:rsidRPr="00E666D2">
      <w:rPr>
        <w:rFonts w:ascii="Garamond" w:hAnsi="Garamond"/>
        <w:b/>
        <w:bCs/>
        <w:sz w:val="20"/>
        <w:szCs w:val="20"/>
      </w:rPr>
      <w:instrText xml:space="preserve"> NUMPAGES  </w:instrText>
    </w:r>
    <w:r w:rsidR="00010953" w:rsidRPr="00E666D2">
      <w:rPr>
        <w:rFonts w:ascii="Garamond" w:hAnsi="Garamond"/>
        <w:b/>
        <w:bCs/>
        <w:sz w:val="20"/>
        <w:szCs w:val="20"/>
      </w:rPr>
      <w:fldChar w:fldCharType="separate"/>
    </w:r>
    <w:r w:rsidR="00D72F14" w:rsidRPr="00E666D2">
      <w:rPr>
        <w:rFonts w:ascii="Garamond" w:hAnsi="Garamond"/>
        <w:b/>
        <w:bCs/>
        <w:noProof/>
        <w:sz w:val="20"/>
        <w:szCs w:val="20"/>
      </w:rPr>
      <w:t>1</w:t>
    </w:r>
    <w:r w:rsidR="00010953" w:rsidRPr="00E666D2">
      <w:rPr>
        <w:rFonts w:ascii="Garamond" w:hAnsi="Garamond"/>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E66F1A" w14:textId="77777777" w:rsidR="00D52B22" w:rsidRDefault="00D52B22" w:rsidP="00A31CA0">
      <w:r>
        <w:separator/>
      </w:r>
    </w:p>
  </w:footnote>
  <w:footnote w:type="continuationSeparator" w:id="0">
    <w:p w14:paraId="478F6E2A" w14:textId="77777777" w:rsidR="00D52B22" w:rsidRDefault="00D52B22" w:rsidP="00A31CA0">
      <w:r>
        <w:continuationSeparator/>
      </w:r>
    </w:p>
    <w:p w14:paraId="64821ACC" w14:textId="77777777" w:rsidR="00D52B22" w:rsidRDefault="00D52B22"/>
  </w:footnote>
  <w:footnote w:id="1">
    <w:p w14:paraId="5590AA5B" w14:textId="77777777" w:rsidR="00573467" w:rsidRPr="00CF059A" w:rsidRDefault="00573467">
      <w:pPr>
        <w:pStyle w:val="FootnoteText"/>
        <w:rPr>
          <w:sz w:val="18"/>
          <w:szCs w:val="18"/>
          <w:lang w:val="es-419"/>
        </w:rPr>
      </w:pPr>
      <w:r w:rsidRPr="00CF059A">
        <w:rPr>
          <w:rStyle w:val="FootnoteReference"/>
          <w:sz w:val="18"/>
          <w:szCs w:val="18"/>
          <w:lang w:val="es-419"/>
        </w:rPr>
        <w:footnoteRef/>
      </w:r>
      <w:r w:rsidRPr="00CF059A">
        <w:rPr>
          <w:sz w:val="18"/>
          <w:szCs w:val="18"/>
          <w:lang w:val="es-419"/>
        </w:rPr>
        <w:t xml:space="preserve"> Un tercero "competente" debe ser una entidad distinta que no participe en la gestión de la operación y que sea competente para evaluar los registros de aplicación de entrada a través de la inspección in situ. Los ejemplos incluyen, pero no se limitan a: un certificador orgánico acreditado, un sistema de control interno de un grupo de productores orgánicos certificados o una agencia gubernamental</w:t>
      </w:r>
      <w:r>
        <w:rPr>
          <w:sz w:val="18"/>
          <w:szCs w:val="18"/>
          <w:lang w:val="es-419"/>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1F554" w14:textId="77777777" w:rsidR="005C33EF" w:rsidRDefault="005C33EF" w:rsidP="005C33EF">
    <w:pPr>
      <w:tabs>
        <w:tab w:val="center" w:pos="4320"/>
        <w:tab w:val="right" w:pos="8640"/>
        <w:tab w:val="left" w:pos="9360"/>
      </w:tabs>
      <w:jc w:val="right"/>
      <w:rPr>
        <w:rFonts w:ascii="Calibri" w:hAnsi="Calibri" w:cs="Calibri"/>
        <w:smallCaps/>
        <w:sz w:val="36"/>
        <w:szCs w:val="36"/>
        <w:lang w:val="es-419"/>
      </w:rPr>
    </w:pPr>
    <w:r>
      <w:rPr>
        <w:rFonts w:ascii="Calibri" w:hAnsi="Calibri" w:cs="Calibri"/>
        <w:b/>
        <w:smallCaps/>
        <w:sz w:val="36"/>
        <w:szCs w:val="36"/>
        <w:lang w:val="es-419"/>
      </w:rPr>
      <w:t>Plan Orgánico de Recolección de Productos Silvestres (PORP)</w:t>
    </w:r>
  </w:p>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56"/>
      <w:gridCol w:w="2459"/>
      <w:gridCol w:w="2965"/>
      <w:gridCol w:w="2520"/>
    </w:tblGrid>
    <w:tr w:rsidR="005C33EF" w14:paraId="67DB416F" w14:textId="77777777" w:rsidTr="003555C9">
      <w:trPr>
        <w:jc w:val="center"/>
      </w:trPr>
      <w:tc>
        <w:tcPr>
          <w:tcW w:w="2856" w:type="dxa"/>
          <w:vMerge w:val="restart"/>
          <w:hideMark/>
        </w:tcPr>
        <w:p w14:paraId="74DD867B" w14:textId="77777777" w:rsidR="005C33EF" w:rsidRDefault="003F32AE" w:rsidP="005C33EF">
          <w:pPr>
            <w:jc w:val="center"/>
            <w:rPr>
              <w:rFonts w:ascii="Calibri Light" w:hAnsi="Calibri Light" w:cs="Calibri Light"/>
              <w:lang w:val="es-419"/>
            </w:rPr>
          </w:pPr>
          <w:r>
            <w:pict w14:anchorId="4D6A34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38" type="#_x0000_t75" style="position:absolute;left:0;text-align:left;margin-left:9.75pt;margin-top:7.2pt;width:127.45pt;height:5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v:imagedata r:id="rId1" o:title=""/>
                <w10:wrap type="square" anchorx="page" anchory="page"/>
              </v:shape>
            </w:pict>
          </w:r>
          <w:r w:rsidR="005C33EF">
            <w:rPr>
              <w:rFonts w:ascii="Calibri Light" w:hAnsi="Calibri Light" w:cs="Calibri Light"/>
              <w:lang w:val="es-419"/>
            </w:rPr>
            <w:t>www.qcsinfo.org</w:t>
          </w:r>
        </w:p>
      </w:tc>
      <w:tc>
        <w:tcPr>
          <w:tcW w:w="7944" w:type="dxa"/>
          <w:gridSpan w:val="3"/>
          <w:hideMark/>
        </w:tcPr>
        <w:p w14:paraId="717D1D55" w14:textId="77777777" w:rsidR="005C33EF" w:rsidRDefault="005C33EF" w:rsidP="005C33EF">
          <w:pPr>
            <w:jc w:val="right"/>
            <w:rPr>
              <w:rFonts w:ascii="Calibri Light" w:hAnsi="Calibri Light" w:cs="Calibri Light"/>
              <w:b/>
              <w:sz w:val="32"/>
              <w:lang w:val="es-419"/>
            </w:rPr>
          </w:pPr>
          <w:r>
            <w:rPr>
              <w:rFonts w:ascii="Calibri Light" w:hAnsi="Calibri Light" w:cs="Calibri Light"/>
              <w:b/>
              <w:sz w:val="32"/>
              <w:lang w:val="es-419"/>
            </w:rPr>
            <w:t>Quality Certification Services (QCS)</w:t>
          </w:r>
        </w:p>
      </w:tc>
    </w:tr>
    <w:tr w:rsidR="005C33EF" w14:paraId="3E98608D" w14:textId="77777777" w:rsidTr="003555C9">
      <w:trPr>
        <w:jc w:val="center"/>
      </w:trPr>
      <w:tc>
        <w:tcPr>
          <w:tcW w:w="2856" w:type="dxa"/>
          <w:vMerge/>
          <w:vAlign w:val="center"/>
          <w:hideMark/>
        </w:tcPr>
        <w:p w14:paraId="616A2D64" w14:textId="77777777" w:rsidR="005C33EF" w:rsidRDefault="005C33EF" w:rsidP="005C33EF">
          <w:pPr>
            <w:rPr>
              <w:rFonts w:ascii="Calibri Light" w:hAnsi="Calibri Light" w:cs="Calibri Light"/>
              <w:lang w:val="es-419"/>
            </w:rPr>
          </w:pPr>
        </w:p>
      </w:tc>
      <w:tc>
        <w:tcPr>
          <w:tcW w:w="2459" w:type="dxa"/>
          <w:hideMark/>
        </w:tcPr>
        <w:p w14:paraId="415C4F03" w14:textId="77777777" w:rsidR="005C33EF" w:rsidRDefault="005C33EF" w:rsidP="005C33EF">
          <w:pPr>
            <w:jc w:val="right"/>
            <w:rPr>
              <w:rFonts w:ascii="Calibri Light" w:hAnsi="Calibri Light" w:cs="Calibri Light"/>
              <w:b/>
              <w:sz w:val="18"/>
              <w:szCs w:val="18"/>
              <w:lang w:val="es-419"/>
            </w:rPr>
          </w:pPr>
          <w:r>
            <w:rPr>
              <w:rFonts w:ascii="Calibri Light" w:hAnsi="Calibri Light" w:cs="Calibri Light"/>
              <w:b/>
              <w:sz w:val="18"/>
              <w:szCs w:val="18"/>
              <w:lang w:val="es-419"/>
            </w:rPr>
            <w:t>Main Office</w:t>
          </w:r>
        </w:p>
        <w:p w14:paraId="0D4FFF55" w14:textId="77777777" w:rsidR="005C33EF" w:rsidRDefault="005C33EF" w:rsidP="005C33EF">
          <w:pPr>
            <w:jc w:val="right"/>
            <w:rPr>
              <w:rFonts w:ascii="Calibri Light" w:hAnsi="Calibri Light" w:cs="Calibri Light"/>
              <w:sz w:val="16"/>
              <w:szCs w:val="16"/>
              <w:lang w:val="es-419"/>
            </w:rPr>
          </w:pPr>
          <w:r>
            <w:rPr>
              <w:rFonts w:ascii="Calibri Light" w:hAnsi="Calibri Light" w:cs="Calibri Light"/>
              <w:sz w:val="16"/>
              <w:szCs w:val="16"/>
              <w:lang w:val="es-419"/>
            </w:rPr>
            <w:t>5700 SW 34th Street, Suite 349 Gainesville, FL 32608</w:t>
          </w:r>
        </w:p>
        <w:p w14:paraId="5103202B" w14:textId="77777777" w:rsidR="005C33EF" w:rsidRDefault="005C33EF" w:rsidP="005C33EF">
          <w:pPr>
            <w:jc w:val="right"/>
            <w:rPr>
              <w:rFonts w:ascii="Calibri Light" w:hAnsi="Calibri Light" w:cs="Calibri Light"/>
              <w:sz w:val="16"/>
              <w:szCs w:val="16"/>
              <w:lang w:val="es-419"/>
            </w:rPr>
          </w:pPr>
          <w:r>
            <w:rPr>
              <w:rFonts w:ascii="Calibri Light" w:hAnsi="Calibri Light" w:cs="Calibri Light"/>
              <w:sz w:val="16"/>
              <w:szCs w:val="16"/>
              <w:lang w:val="es-419"/>
            </w:rPr>
            <w:t xml:space="preserve">Teléfono 352.377.0133 </w:t>
          </w:r>
        </w:p>
        <w:p w14:paraId="7FF5E59D" w14:textId="77777777" w:rsidR="005C33EF" w:rsidRDefault="005C33EF" w:rsidP="005C33EF">
          <w:pPr>
            <w:jc w:val="right"/>
            <w:rPr>
              <w:rFonts w:ascii="Calibri Light" w:hAnsi="Calibri Light" w:cs="Calibri Light"/>
              <w:sz w:val="16"/>
              <w:szCs w:val="16"/>
              <w:lang w:val="es-419"/>
            </w:rPr>
          </w:pPr>
          <w:r>
            <w:rPr>
              <w:rFonts w:ascii="Calibri Light" w:hAnsi="Calibri Light" w:cs="Calibri Light"/>
              <w:sz w:val="16"/>
              <w:szCs w:val="16"/>
              <w:lang w:val="es-419"/>
            </w:rPr>
            <w:t xml:space="preserve">fax 352.377.8363 </w:t>
          </w:r>
        </w:p>
      </w:tc>
      <w:tc>
        <w:tcPr>
          <w:tcW w:w="2965" w:type="dxa"/>
          <w:hideMark/>
        </w:tcPr>
        <w:p w14:paraId="1776A9A1" w14:textId="77777777" w:rsidR="005C33EF" w:rsidRDefault="005C33EF" w:rsidP="005C33EF">
          <w:pPr>
            <w:jc w:val="right"/>
            <w:rPr>
              <w:rFonts w:ascii="Calibri Light" w:hAnsi="Calibri Light" w:cs="Calibri Light"/>
              <w:b/>
              <w:sz w:val="18"/>
              <w:szCs w:val="18"/>
              <w:lang w:val="es-419"/>
            </w:rPr>
          </w:pPr>
          <w:r>
            <w:rPr>
              <w:rFonts w:ascii="Calibri Light" w:hAnsi="Calibri Light" w:cs="Calibri Light"/>
              <w:b/>
              <w:sz w:val="18"/>
              <w:szCs w:val="18"/>
              <w:lang w:val="es-419"/>
            </w:rPr>
            <w:t>QCS Ecuador</w:t>
          </w:r>
        </w:p>
        <w:p w14:paraId="3E56470D" w14:textId="77777777" w:rsidR="005C33EF" w:rsidRDefault="005C33EF" w:rsidP="005C33EF">
          <w:pPr>
            <w:jc w:val="right"/>
            <w:rPr>
              <w:rFonts w:ascii="Calibri Light" w:hAnsi="Calibri Light" w:cs="Calibri Light"/>
              <w:sz w:val="16"/>
              <w:szCs w:val="16"/>
              <w:lang w:val="es-419"/>
            </w:rPr>
          </w:pPr>
          <w:r>
            <w:rPr>
              <w:rFonts w:ascii="Calibri Light" w:hAnsi="Calibri Light" w:cs="Calibri Light"/>
              <w:sz w:val="16"/>
              <w:szCs w:val="16"/>
              <w:lang w:val="es-419"/>
            </w:rPr>
            <w:t xml:space="preserve">Av. Edmundo Carvajal Oe4-72 y Av. Brasil </w:t>
          </w:r>
        </w:p>
        <w:p w14:paraId="0EF09518" w14:textId="77777777" w:rsidR="005C33EF" w:rsidRDefault="005C33EF" w:rsidP="005C33EF">
          <w:pPr>
            <w:jc w:val="right"/>
            <w:rPr>
              <w:rFonts w:ascii="Calibri Light" w:hAnsi="Calibri Light" w:cs="Calibri Light"/>
              <w:sz w:val="16"/>
              <w:szCs w:val="16"/>
              <w:lang w:val="es-419"/>
            </w:rPr>
          </w:pPr>
          <w:r>
            <w:rPr>
              <w:rFonts w:ascii="Calibri Light" w:hAnsi="Calibri Light" w:cs="Calibri Light"/>
              <w:sz w:val="16"/>
              <w:szCs w:val="16"/>
              <w:lang w:val="es-419"/>
            </w:rPr>
            <w:t>Edificio Robalino-Acuña, Oficina 202</w:t>
          </w:r>
        </w:p>
        <w:p w14:paraId="3E946541" w14:textId="77777777" w:rsidR="005C33EF" w:rsidRDefault="005C33EF" w:rsidP="005C33EF">
          <w:pPr>
            <w:jc w:val="right"/>
            <w:rPr>
              <w:rFonts w:ascii="Calibri Light" w:hAnsi="Calibri Light" w:cs="Calibri Light"/>
              <w:sz w:val="16"/>
              <w:szCs w:val="16"/>
              <w:lang w:val="es-419"/>
            </w:rPr>
          </w:pPr>
          <w:r>
            <w:rPr>
              <w:rFonts w:ascii="Calibri Light" w:hAnsi="Calibri Light" w:cs="Calibri Light"/>
              <w:sz w:val="16"/>
              <w:szCs w:val="16"/>
              <w:lang w:val="es-419"/>
            </w:rPr>
            <w:t>Quito, Ecuador</w:t>
          </w:r>
        </w:p>
        <w:p w14:paraId="5DFD368B" w14:textId="77777777" w:rsidR="005C33EF" w:rsidRDefault="005C33EF" w:rsidP="005C33EF">
          <w:pPr>
            <w:jc w:val="right"/>
            <w:rPr>
              <w:rFonts w:ascii="Calibri Light" w:hAnsi="Calibri Light" w:cs="Calibri Light"/>
              <w:sz w:val="16"/>
              <w:szCs w:val="16"/>
              <w:lang w:val="es-419"/>
            </w:rPr>
          </w:pPr>
          <w:r>
            <w:rPr>
              <w:rFonts w:ascii="Calibri Light" w:hAnsi="Calibri Light" w:cs="Calibri Light"/>
              <w:sz w:val="16"/>
              <w:szCs w:val="16"/>
              <w:lang w:val="es-419"/>
            </w:rPr>
            <w:t>Tel: 593 + 98 417 6587</w:t>
          </w:r>
        </w:p>
      </w:tc>
      <w:tc>
        <w:tcPr>
          <w:tcW w:w="2520" w:type="dxa"/>
          <w:hideMark/>
        </w:tcPr>
        <w:p w14:paraId="56225AB8" w14:textId="77777777" w:rsidR="005C33EF" w:rsidRDefault="005C33EF" w:rsidP="005C33EF">
          <w:pPr>
            <w:jc w:val="right"/>
            <w:rPr>
              <w:rFonts w:ascii="Calibri Light" w:hAnsi="Calibri Light" w:cs="Calibri Light"/>
              <w:b/>
              <w:sz w:val="18"/>
              <w:szCs w:val="18"/>
              <w:lang w:val="es-419"/>
            </w:rPr>
          </w:pPr>
          <w:r>
            <w:rPr>
              <w:rFonts w:ascii="Calibri Light" w:hAnsi="Calibri Light" w:cs="Calibri Light"/>
              <w:b/>
              <w:sz w:val="18"/>
              <w:szCs w:val="18"/>
              <w:lang w:val="es-419"/>
            </w:rPr>
            <w:t>QCS Caribe, S.R.L.</w:t>
          </w:r>
        </w:p>
        <w:p w14:paraId="7EFF3814" w14:textId="77777777" w:rsidR="005C33EF" w:rsidRDefault="005C33EF" w:rsidP="005C33EF">
          <w:pPr>
            <w:jc w:val="right"/>
            <w:rPr>
              <w:rFonts w:ascii="Calibri Light" w:hAnsi="Calibri Light" w:cs="Calibri Light"/>
              <w:sz w:val="16"/>
              <w:szCs w:val="16"/>
              <w:lang w:val="es-419"/>
            </w:rPr>
          </w:pPr>
          <w:r>
            <w:rPr>
              <w:rFonts w:ascii="Calibri Light" w:hAnsi="Calibri Light" w:cs="Calibri Light"/>
              <w:sz w:val="16"/>
              <w:szCs w:val="16"/>
              <w:lang w:val="es-419"/>
            </w:rPr>
            <w:t>C/ Independencia No. 93, 2do Nivel</w:t>
          </w:r>
        </w:p>
        <w:p w14:paraId="20176568" w14:textId="77777777" w:rsidR="005C33EF" w:rsidRDefault="005C33EF" w:rsidP="005C33EF">
          <w:pPr>
            <w:jc w:val="right"/>
            <w:rPr>
              <w:rFonts w:ascii="Calibri Light" w:hAnsi="Calibri Light" w:cs="Calibri Light"/>
              <w:sz w:val="16"/>
              <w:szCs w:val="16"/>
              <w:lang w:val="es-419"/>
            </w:rPr>
          </w:pPr>
          <w:r>
            <w:rPr>
              <w:rFonts w:ascii="Calibri Light" w:hAnsi="Calibri Light" w:cs="Calibri Light"/>
              <w:sz w:val="16"/>
              <w:szCs w:val="16"/>
              <w:lang w:val="es-419"/>
            </w:rPr>
            <w:t>Mao, Valverde</w:t>
          </w:r>
        </w:p>
        <w:p w14:paraId="3C9A1049" w14:textId="77777777" w:rsidR="005C33EF" w:rsidRDefault="005C33EF" w:rsidP="005C33EF">
          <w:pPr>
            <w:jc w:val="right"/>
            <w:rPr>
              <w:rFonts w:ascii="Calibri Light" w:hAnsi="Calibri Light" w:cs="Calibri Light"/>
              <w:sz w:val="16"/>
              <w:szCs w:val="16"/>
              <w:lang w:val="es-419"/>
            </w:rPr>
          </w:pPr>
          <w:r>
            <w:rPr>
              <w:rFonts w:ascii="Calibri Light" w:hAnsi="Calibri Light" w:cs="Calibri Light"/>
              <w:sz w:val="16"/>
              <w:szCs w:val="16"/>
              <w:lang w:val="es-419"/>
            </w:rPr>
            <w:t>República Dominicana</w:t>
          </w:r>
        </w:p>
        <w:p w14:paraId="7D6FA1A0" w14:textId="77777777" w:rsidR="005C33EF" w:rsidRDefault="005C33EF" w:rsidP="005C33EF">
          <w:pPr>
            <w:jc w:val="right"/>
            <w:rPr>
              <w:rFonts w:ascii="Calibri Light" w:hAnsi="Calibri Light" w:cs="Calibri Light"/>
              <w:sz w:val="16"/>
              <w:szCs w:val="16"/>
              <w:lang w:val="es-419"/>
            </w:rPr>
          </w:pPr>
          <w:r>
            <w:rPr>
              <w:rFonts w:ascii="Calibri Light" w:hAnsi="Calibri Light" w:cs="Calibri Light"/>
              <w:sz w:val="16"/>
              <w:szCs w:val="16"/>
              <w:lang w:val="es-419"/>
            </w:rPr>
            <w:t>Tel: 809.822.9293</w:t>
          </w:r>
        </w:p>
      </w:tc>
    </w:tr>
  </w:tbl>
  <w:p w14:paraId="76BCCA93" w14:textId="77777777" w:rsidR="005C33EF" w:rsidRDefault="005C33EF" w:rsidP="005C33EF">
    <w:pPr>
      <w:jc w:val="right"/>
      <w:rPr>
        <w:rFonts w:ascii="Calibri Light" w:hAnsi="Calibri Light" w:cs="Calibri Light"/>
        <w:sz w:val="8"/>
        <w:szCs w:val="8"/>
        <w:lang w:val="es-4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B290A"/>
    <w:multiLevelType w:val="hybridMultilevel"/>
    <w:tmpl w:val="F3E8D2D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28716AB"/>
    <w:multiLevelType w:val="hybridMultilevel"/>
    <w:tmpl w:val="9954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6D6551"/>
    <w:multiLevelType w:val="hybridMultilevel"/>
    <w:tmpl w:val="F502FC4C"/>
    <w:lvl w:ilvl="0" w:tplc="A148D74A">
      <w:start w:val="1"/>
      <w:numFmt w:val="decimal"/>
      <w:lvlText w:val="%1."/>
      <w:lvlJc w:val="left"/>
      <w:pPr>
        <w:ind w:left="720" w:hanging="360"/>
      </w:pPr>
      <w:rPr>
        <w:rFonts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8D19A1"/>
    <w:multiLevelType w:val="hybridMultilevel"/>
    <w:tmpl w:val="2034E778"/>
    <w:lvl w:ilvl="0" w:tplc="7ECCFD9C">
      <w:start w:val="1"/>
      <w:numFmt w:val="decimal"/>
      <w:lvlText w:val="%1."/>
      <w:lvlJc w:val="left"/>
      <w:pPr>
        <w:ind w:left="360" w:hanging="360"/>
      </w:pPr>
      <w:rPr>
        <w:rFonts w:hint="default"/>
        <w:b w:val="0"/>
        <w:bCs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84144A7"/>
    <w:multiLevelType w:val="hybridMultilevel"/>
    <w:tmpl w:val="8BC472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6736AA"/>
    <w:multiLevelType w:val="hybridMultilevel"/>
    <w:tmpl w:val="A71C7C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0EF44C77"/>
    <w:multiLevelType w:val="hybridMultilevel"/>
    <w:tmpl w:val="1D441444"/>
    <w:lvl w:ilvl="0" w:tplc="C69842F8">
      <w:start w:val="1"/>
      <w:numFmt w:val="decimal"/>
      <w:lvlText w:val="%1."/>
      <w:lvlJc w:val="left"/>
      <w:pPr>
        <w:ind w:left="720" w:hanging="360"/>
      </w:pPr>
      <w:rPr>
        <w:rFonts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0"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84B2CA3"/>
    <w:multiLevelType w:val="hybridMultilevel"/>
    <w:tmpl w:val="6B286DA2"/>
    <w:lvl w:ilvl="0" w:tplc="04090019">
      <w:start w:val="1"/>
      <w:numFmt w:val="lowerLetter"/>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25E26A8"/>
    <w:multiLevelType w:val="hybridMultilevel"/>
    <w:tmpl w:val="4802DB50"/>
    <w:lvl w:ilvl="0" w:tplc="42FE7524">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3EE0D40"/>
    <w:multiLevelType w:val="hybridMultilevel"/>
    <w:tmpl w:val="01DA77D4"/>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5D304B"/>
    <w:multiLevelType w:val="hybridMultilevel"/>
    <w:tmpl w:val="CBF4E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5424D6"/>
    <w:multiLevelType w:val="hybridMultilevel"/>
    <w:tmpl w:val="706C5C64"/>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7" w15:restartNumberingAfterBreak="0">
    <w:nsid w:val="2C481202"/>
    <w:multiLevelType w:val="hybridMultilevel"/>
    <w:tmpl w:val="E7E61A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5154F6"/>
    <w:multiLevelType w:val="hybridMultilevel"/>
    <w:tmpl w:val="2F148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6F4B2C"/>
    <w:multiLevelType w:val="hybridMultilevel"/>
    <w:tmpl w:val="2E96B7C6"/>
    <w:lvl w:ilvl="0" w:tplc="04090017">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DA71C38"/>
    <w:multiLevelType w:val="hybridMultilevel"/>
    <w:tmpl w:val="7BD07206"/>
    <w:lvl w:ilvl="0" w:tplc="16A06B0E">
      <w:start w:val="2"/>
      <w:numFmt w:val="decimal"/>
      <w:lvlText w:val="%1."/>
      <w:lvlJc w:val="left"/>
      <w:pPr>
        <w:ind w:left="720" w:hanging="360"/>
      </w:pPr>
      <w:rPr>
        <w:rFonts w:ascii="Arial Narrow" w:hAnsi="Arial Narrow"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FA479A"/>
    <w:multiLevelType w:val="hybridMultilevel"/>
    <w:tmpl w:val="3A461B5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0B13FDD"/>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1750DB3"/>
    <w:multiLevelType w:val="hybridMultilevel"/>
    <w:tmpl w:val="9AFC3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BA6FA6"/>
    <w:multiLevelType w:val="hybridMultilevel"/>
    <w:tmpl w:val="BF688836"/>
    <w:lvl w:ilvl="0" w:tplc="DDBAE43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4EF72F8"/>
    <w:multiLevelType w:val="hybridMultilevel"/>
    <w:tmpl w:val="4484F1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93E4D22"/>
    <w:multiLevelType w:val="hybridMultilevel"/>
    <w:tmpl w:val="82C40922"/>
    <w:lvl w:ilvl="0" w:tplc="41129BF0">
      <w:start w:val="1"/>
      <w:numFmt w:val="decimal"/>
      <w:lvlText w:val="%1."/>
      <w:lvlJc w:val="left"/>
      <w:pPr>
        <w:ind w:left="720" w:hanging="360"/>
      </w:pPr>
      <w:rPr>
        <w:rFonts w:hint="default"/>
        <w:b w:val="0"/>
        <w:sz w:val="22"/>
        <w:szCs w:val="22"/>
        <w:lang w:val="en-G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C1654B5"/>
    <w:multiLevelType w:val="hybridMultilevel"/>
    <w:tmpl w:val="6232B326"/>
    <w:lvl w:ilvl="0" w:tplc="BFC4635E">
      <w:start w:val="1"/>
      <w:numFmt w:val="decimal"/>
      <w:lvlText w:val="%1."/>
      <w:lvlJc w:val="left"/>
      <w:pPr>
        <w:ind w:left="360" w:hanging="360"/>
      </w:pPr>
      <w:rPr>
        <w:rFonts w:ascii="Arial Narrow" w:hAnsi="Arial Narrow" w:hint="default"/>
        <w:b w:val="0"/>
        <w:sz w:val="22"/>
        <w:szCs w:val="22"/>
      </w:rPr>
    </w:lvl>
    <w:lvl w:ilvl="1" w:tplc="13AE3CE4">
      <w:start w:val="1"/>
      <w:numFmt w:val="lowerLetter"/>
      <w:lvlText w:val="%2."/>
      <w:lvlJc w:val="left"/>
      <w:pPr>
        <w:ind w:left="1080" w:hanging="360"/>
      </w:pPr>
      <w:rPr>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23F083C"/>
    <w:multiLevelType w:val="hybridMultilevel"/>
    <w:tmpl w:val="7F3EF9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349678F"/>
    <w:multiLevelType w:val="hybridMultilevel"/>
    <w:tmpl w:val="38EE6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1C6F03"/>
    <w:multiLevelType w:val="hybridMultilevel"/>
    <w:tmpl w:val="367697EA"/>
    <w:lvl w:ilvl="0" w:tplc="3DC06324">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6C34676"/>
    <w:multiLevelType w:val="hybridMultilevel"/>
    <w:tmpl w:val="5E28C2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E0C34FF"/>
    <w:multiLevelType w:val="hybridMultilevel"/>
    <w:tmpl w:val="B74C7DB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03527E7"/>
    <w:multiLevelType w:val="hybridMultilevel"/>
    <w:tmpl w:val="123A8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2CC7381"/>
    <w:multiLevelType w:val="hybridMultilevel"/>
    <w:tmpl w:val="EFC4CD42"/>
    <w:lvl w:ilvl="0" w:tplc="04090001">
      <w:start w:val="1"/>
      <w:numFmt w:val="bullet"/>
      <w:lvlText w:val=""/>
      <w:lvlJc w:val="left"/>
      <w:pPr>
        <w:ind w:left="1035" w:hanging="360"/>
      </w:pPr>
      <w:rPr>
        <w:rFonts w:ascii="Symbol" w:hAnsi="Symbol" w:hint="default"/>
      </w:rPr>
    </w:lvl>
    <w:lvl w:ilvl="1" w:tplc="04090003" w:tentative="1">
      <w:start w:val="1"/>
      <w:numFmt w:val="bullet"/>
      <w:lvlText w:val="o"/>
      <w:lvlJc w:val="left"/>
      <w:pPr>
        <w:ind w:left="1755" w:hanging="360"/>
      </w:pPr>
      <w:rPr>
        <w:rFonts w:ascii="Courier New" w:hAnsi="Courier New" w:cs="Courier New" w:hint="default"/>
      </w:rPr>
    </w:lvl>
    <w:lvl w:ilvl="2" w:tplc="04090005" w:tentative="1">
      <w:start w:val="1"/>
      <w:numFmt w:val="bullet"/>
      <w:lvlText w:val=""/>
      <w:lvlJc w:val="left"/>
      <w:pPr>
        <w:ind w:left="2475" w:hanging="360"/>
      </w:pPr>
      <w:rPr>
        <w:rFonts w:ascii="Wingdings" w:hAnsi="Wingdings" w:hint="default"/>
      </w:rPr>
    </w:lvl>
    <w:lvl w:ilvl="3" w:tplc="04090001" w:tentative="1">
      <w:start w:val="1"/>
      <w:numFmt w:val="bullet"/>
      <w:lvlText w:val=""/>
      <w:lvlJc w:val="left"/>
      <w:pPr>
        <w:ind w:left="3195" w:hanging="360"/>
      </w:pPr>
      <w:rPr>
        <w:rFonts w:ascii="Symbol" w:hAnsi="Symbol" w:hint="default"/>
      </w:rPr>
    </w:lvl>
    <w:lvl w:ilvl="4" w:tplc="04090003" w:tentative="1">
      <w:start w:val="1"/>
      <w:numFmt w:val="bullet"/>
      <w:lvlText w:val="o"/>
      <w:lvlJc w:val="left"/>
      <w:pPr>
        <w:ind w:left="3915" w:hanging="360"/>
      </w:pPr>
      <w:rPr>
        <w:rFonts w:ascii="Courier New" w:hAnsi="Courier New" w:cs="Courier New" w:hint="default"/>
      </w:rPr>
    </w:lvl>
    <w:lvl w:ilvl="5" w:tplc="04090005" w:tentative="1">
      <w:start w:val="1"/>
      <w:numFmt w:val="bullet"/>
      <w:lvlText w:val=""/>
      <w:lvlJc w:val="left"/>
      <w:pPr>
        <w:ind w:left="4635" w:hanging="360"/>
      </w:pPr>
      <w:rPr>
        <w:rFonts w:ascii="Wingdings" w:hAnsi="Wingdings" w:hint="default"/>
      </w:rPr>
    </w:lvl>
    <w:lvl w:ilvl="6" w:tplc="04090001" w:tentative="1">
      <w:start w:val="1"/>
      <w:numFmt w:val="bullet"/>
      <w:lvlText w:val=""/>
      <w:lvlJc w:val="left"/>
      <w:pPr>
        <w:ind w:left="5355" w:hanging="360"/>
      </w:pPr>
      <w:rPr>
        <w:rFonts w:ascii="Symbol" w:hAnsi="Symbol" w:hint="default"/>
      </w:rPr>
    </w:lvl>
    <w:lvl w:ilvl="7" w:tplc="04090003" w:tentative="1">
      <w:start w:val="1"/>
      <w:numFmt w:val="bullet"/>
      <w:lvlText w:val="o"/>
      <w:lvlJc w:val="left"/>
      <w:pPr>
        <w:ind w:left="6075" w:hanging="360"/>
      </w:pPr>
      <w:rPr>
        <w:rFonts w:ascii="Courier New" w:hAnsi="Courier New" w:cs="Courier New" w:hint="default"/>
      </w:rPr>
    </w:lvl>
    <w:lvl w:ilvl="8" w:tplc="04090005" w:tentative="1">
      <w:start w:val="1"/>
      <w:numFmt w:val="bullet"/>
      <w:lvlText w:val=""/>
      <w:lvlJc w:val="left"/>
      <w:pPr>
        <w:ind w:left="6795" w:hanging="360"/>
      </w:pPr>
      <w:rPr>
        <w:rFonts w:ascii="Wingdings" w:hAnsi="Wingdings" w:hint="default"/>
      </w:rPr>
    </w:lvl>
  </w:abstractNum>
  <w:abstractNum w:abstractNumId="37" w15:restartNumberingAfterBreak="0">
    <w:nsid w:val="670C1133"/>
    <w:multiLevelType w:val="hybridMultilevel"/>
    <w:tmpl w:val="0F92ACD8"/>
    <w:lvl w:ilvl="0" w:tplc="CBA86B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D5E7F45"/>
    <w:multiLevelType w:val="hybridMultilevel"/>
    <w:tmpl w:val="A1C20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D645650"/>
    <w:multiLevelType w:val="hybridMultilevel"/>
    <w:tmpl w:val="71BE2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72D47B4B"/>
    <w:multiLevelType w:val="hybridMultilevel"/>
    <w:tmpl w:val="92F8D5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3D44B6D"/>
    <w:multiLevelType w:val="hybridMultilevel"/>
    <w:tmpl w:val="96A27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67F29F9"/>
    <w:multiLevelType w:val="hybridMultilevel"/>
    <w:tmpl w:val="A508D3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2424C5"/>
    <w:multiLevelType w:val="hybridMultilevel"/>
    <w:tmpl w:val="0A9426D4"/>
    <w:lvl w:ilvl="0" w:tplc="3C9A39BA">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B1F24C1"/>
    <w:multiLevelType w:val="hybridMultilevel"/>
    <w:tmpl w:val="3558D9F4"/>
    <w:lvl w:ilvl="0" w:tplc="1AE673A6">
      <w:start w:val="1"/>
      <w:numFmt w:val="upperLetter"/>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DFB5045"/>
    <w:multiLevelType w:val="hybridMultilevel"/>
    <w:tmpl w:val="506EF66A"/>
    <w:lvl w:ilvl="0" w:tplc="1D3A8990">
      <w:start w:val="1"/>
      <w:numFmt w:val="decimal"/>
      <w:lvlText w:val="%1."/>
      <w:lvlJc w:val="left"/>
      <w:pPr>
        <w:ind w:left="360" w:hanging="360"/>
      </w:pPr>
      <w:rPr>
        <w:rFonts w:ascii="Arial Narrow" w:eastAsia="Times New Roman" w:hAnsi="Arial Narrow"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80364267">
    <w:abstractNumId w:val="28"/>
  </w:num>
  <w:num w:numId="2" w16cid:durableId="418019648">
    <w:abstractNumId w:val="16"/>
  </w:num>
  <w:num w:numId="3" w16cid:durableId="1374891409">
    <w:abstractNumId w:val="25"/>
  </w:num>
  <w:num w:numId="4" w16cid:durableId="1447428412">
    <w:abstractNumId w:val="10"/>
  </w:num>
  <w:num w:numId="5" w16cid:durableId="47000249">
    <w:abstractNumId w:val="42"/>
  </w:num>
  <w:num w:numId="6" w16cid:durableId="1193034787">
    <w:abstractNumId w:val="39"/>
  </w:num>
  <w:num w:numId="7" w16cid:durableId="673261375">
    <w:abstractNumId w:val="17"/>
  </w:num>
  <w:num w:numId="8" w16cid:durableId="1678650700">
    <w:abstractNumId w:val="6"/>
  </w:num>
  <w:num w:numId="9" w16cid:durableId="1837529120">
    <w:abstractNumId w:val="1"/>
  </w:num>
  <w:num w:numId="10" w16cid:durableId="1078016928">
    <w:abstractNumId w:val="38"/>
  </w:num>
  <w:num w:numId="11" w16cid:durableId="894312282">
    <w:abstractNumId w:val="27"/>
  </w:num>
  <w:num w:numId="12" w16cid:durableId="1710060228">
    <w:abstractNumId w:val="47"/>
  </w:num>
  <w:num w:numId="13" w16cid:durableId="423692496">
    <w:abstractNumId w:val="45"/>
  </w:num>
  <w:num w:numId="14" w16cid:durableId="1401056917">
    <w:abstractNumId w:val="19"/>
  </w:num>
  <w:num w:numId="15" w16cid:durableId="189606194">
    <w:abstractNumId w:val="2"/>
  </w:num>
  <w:num w:numId="16" w16cid:durableId="463544439">
    <w:abstractNumId w:val="34"/>
  </w:num>
  <w:num w:numId="17" w16cid:durableId="920915612">
    <w:abstractNumId w:val="13"/>
  </w:num>
  <w:num w:numId="18" w16cid:durableId="829978536">
    <w:abstractNumId w:val="37"/>
  </w:num>
  <w:num w:numId="19" w16cid:durableId="806898833">
    <w:abstractNumId w:val="5"/>
  </w:num>
  <w:num w:numId="20" w16cid:durableId="731125355">
    <w:abstractNumId w:val="12"/>
  </w:num>
  <w:num w:numId="21" w16cid:durableId="987780622">
    <w:abstractNumId w:val="32"/>
  </w:num>
  <w:num w:numId="22" w16cid:durableId="260800278">
    <w:abstractNumId w:val="22"/>
  </w:num>
  <w:num w:numId="23" w16cid:durableId="1237401828">
    <w:abstractNumId w:val="18"/>
  </w:num>
  <w:num w:numId="24" w16cid:durableId="505363180">
    <w:abstractNumId w:val="21"/>
  </w:num>
  <w:num w:numId="25" w16cid:durableId="1006983320">
    <w:abstractNumId w:val="9"/>
  </w:num>
  <w:num w:numId="26" w16cid:durableId="2032874399">
    <w:abstractNumId w:val="23"/>
  </w:num>
  <w:num w:numId="27" w16cid:durableId="7091852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12175181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27106924">
    <w:abstractNumId w:val="41"/>
  </w:num>
  <w:num w:numId="30" w16cid:durableId="2107846311">
    <w:abstractNumId w:val="40"/>
  </w:num>
  <w:num w:numId="31" w16cid:durableId="1446777805">
    <w:abstractNumId w:val="24"/>
  </w:num>
  <w:num w:numId="32" w16cid:durableId="1326321103">
    <w:abstractNumId w:val="46"/>
  </w:num>
  <w:num w:numId="33" w16cid:durableId="1032222151">
    <w:abstractNumId w:val="29"/>
  </w:num>
  <w:num w:numId="34" w16cid:durableId="910968778">
    <w:abstractNumId w:val="44"/>
  </w:num>
  <w:num w:numId="35" w16cid:durableId="314652976">
    <w:abstractNumId w:val="11"/>
  </w:num>
  <w:num w:numId="36" w16cid:durableId="843326853">
    <w:abstractNumId w:val="20"/>
  </w:num>
  <w:num w:numId="37" w16cid:durableId="201748316">
    <w:abstractNumId w:val="33"/>
  </w:num>
  <w:num w:numId="38" w16cid:durableId="404884514">
    <w:abstractNumId w:val="0"/>
  </w:num>
  <w:num w:numId="39" w16cid:durableId="1338264604">
    <w:abstractNumId w:val="31"/>
  </w:num>
  <w:num w:numId="40" w16cid:durableId="1665014641">
    <w:abstractNumId w:val="26"/>
  </w:num>
  <w:num w:numId="41" w16cid:durableId="1799179847">
    <w:abstractNumId w:val="36"/>
  </w:num>
  <w:num w:numId="42" w16cid:durableId="379789174">
    <w:abstractNumId w:val="3"/>
  </w:num>
  <w:num w:numId="43" w16cid:durableId="748962613">
    <w:abstractNumId w:val="35"/>
  </w:num>
  <w:num w:numId="44" w16cid:durableId="6909550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187862271">
    <w:abstractNumId w:val="8"/>
  </w:num>
  <w:num w:numId="46" w16cid:durableId="71313825">
    <w:abstractNumId w:val="14"/>
  </w:num>
  <w:num w:numId="47" w16cid:durableId="530530858">
    <w:abstractNumId w:val="30"/>
  </w:num>
  <w:num w:numId="48" w16cid:durableId="1354379744">
    <w:abstractNumId w:val="4"/>
  </w:num>
  <w:num w:numId="49" w16cid:durableId="720518040">
    <w:abstractNumId w:val="43"/>
  </w:num>
  <w:num w:numId="50" w16cid:durableId="1683581712">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es-EC"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s-419" w:vendorID="64" w:dllVersion="0" w:nlCheck="1" w:checkStyle="0"/>
  <w:proofState w:spelling="clean" w:grammar="clean"/>
  <w:doNotTrackMoves/>
  <w:documentProtection w:edit="forms" w:enforcement="1" w:cryptProviderType="rsaAES" w:cryptAlgorithmClass="hash" w:cryptAlgorithmType="typeAny" w:cryptAlgorithmSid="14" w:cryptSpinCount="100000" w:hash="kQP2cmvKxVmCp/rw4UdQVTFxbnu2qYycsfvObQSMks72YvDwET6YvB/ftqaBemFa9TM4woaCA/eAK83bkMRHRA==" w:salt="yvl8y+dfEHCJrcNlJyCP6g=="/>
  <w:defaultTabStop w:val="720"/>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31CA0"/>
    <w:rsid w:val="000004F1"/>
    <w:rsid w:val="00000A0F"/>
    <w:rsid w:val="000017A7"/>
    <w:rsid w:val="0000416C"/>
    <w:rsid w:val="00010953"/>
    <w:rsid w:val="00012B4C"/>
    <w:rsid w:val="00015E5D"/>
    <w:rsid w:val="00017697"/>
    <w:rsid w:val="000203EA"/>
    <w:rsid w:val="00025A83"/>
    <w:rsid w:val="000264E7"/>
    <w:rsid w:val="000336A8"/>
    <w:rsid w:val="000408EA"/>
    <w:rsid w:val="0004126B"/>
    <w:rsid w:val="000427D2"/>
    <w:rsid w:val="00044C65"/>
    <w:rsid w:val="000462AE"/>
    <w:rsid w:val="00050A16"/>
    <w:rsid w:val="0005257E"/>
    <w:rsid w:val="0005742E"/>
    <w:rsid w:val="000605D4"/>
    <w:rsid w:val="00062AF1"/>
    <w:rsid w:val="0007110E"/>
    <w:rsid w:val="00073247"/>
    <w:rsid w:val="00074818"/>
    <w:rsid w:val="00081089"/>
    <w:rsid w:val="00081D53"/>
    <w:rsid w:val="00084FD6"/>
    <w:rsid w:val="00085BAA"/>
    <w:rsid w:val="00086569"/>
    <w:rsid w:val="00091DA1"/>
    <w:rsid w:val="00093112"/>
    <w:rsid w:val="00096A3B"/>
    <w:rsid w:val="000A0784"/>
    <w:rsid w:val="000A21DE"/>
    <w:rsid w:val="000A2D78"/>
    <w:rsid w:val="000A4166"/>
    <w:rsid w:val="000A69C1"/>
    <w:rsid w:val="000B0A5F"/>
    <w:rsid w:val="000B32C6"/>
    <w:rsid w:val="000C10FC"/>
    <w:rsid w:val="000C1BBF"/>
    <w:rsid w:val="000C2AFF"/>
    <w:rsid w:val="000D4A02"/>
    <w:rsid w:val="000D643A"/>
    <w:rsid w:val="000E7504"/>
    <w:rsid w:val="000E7BD8"/>
    <w:rsid w:val="000E7CCA"/>
    <w:rsid w:val="000F0E75"/>
    <w:rsid w:val="000F202A"/>
    <w:rsid w:val="000F23C6"/>
    <w:rsid w:val="000F4A88"/>
    <w:rsid w:val="000F5442"/>
    <w:rsid w:val="000F5553"/>
    <w:rsid w:val="0010508F"/>
    <w:rsid w:val="00105AD1"/>
    <w:rsid w:val="00106BDC"/>
    <w:rsid w:val="00107B51"/>
    <w:rsid w:val="00107BFB"/>
    <w:rsid w:val="001118CA"/>
    <w:rsid w:val="00111C5C"/>
    <w:rsid w:val="00112678"/>
    <w:rsid w:val="00114B48"/>
    <w:rsid w:val="00120000"/>
    <w:rsid w:val="00120563"/>
    <w:rsid w:val="00123527"/>
    <w:rsid w:val="00125ED7"/>
    <w:rsid w:val="001304ED"/>
    <w:rsid w:val="00132C76"/>
    <w:rsid w:val="00133B72"/>
    <w:rsid w:val="001406DA"/>
    <w:rsid w:val="001408C7"/>
    <w:rsid w:val="00147EBD"/>
    <w:rsid w:val="00150EB2"/>
    <w:rsid w:val="00151B5B"/>
    <w:rsid w:val="00152548"/>
    <w:rsid w:val="00153A4E"/>
    <w:rsid w:val="00153F5A"/>
    <w:rsid w:val="00155947"/>
    <w:rsid w:val="0015790D"/>
    <w:rsid w:val="001606CD"/>
    <w:rsid w:val="00161318"/>
    <w:rsid w:val="00166BDD"/>
    <w:rsid w:val="00166F91"/>
    <w:rsid w:val="00172E0F"/>
    <w:rsid w:val="00175F5D"/>
    <w:rsid w:val="001829A2"/>
    <w:rsid w:val="001839E8"/>
    <w:rsid w:val="00184C73"/>
    <w:rsid w:val="001B07AE"/>
    <w:rsid w:val="001B12A1"/>
    <w:rsid w:val="001B21E7"/>
    <w:rsid w:val="001B39CB"/>
    <w:rsid w:val="001B6BE2"/>
    <w:rsid w:val="001B75A4"/>
    <w:rsid w:val="001C0301"/>
    <w:rsid w:val="001C33A8"/>
    <w:rsid w:val="001C3A64"/>
    <w:rsid w:val="001C6435"/>
    <w:rsid w:val="001D57FD"/>
    <w:rsid w:val="001D5D08"/>
    <w:rsid w:val="001D638B"/>
    <w:rsid w:val="001D6B1A"/>
    <w:rsid w:val="001E2BF9"/>
    <w:rsid w:val="001F04B5"/>
    <w:rsid w:val="00213F6D"/>
    <w:rsid w:val="0021631E"/>
    <w:rsid w:val="00217593"/>
    <w:rsid w:val="002246CB"/>
    <w:rsid w:val="002266F7"/>
    <w:rsid w:val="00226F75"/>
    <w:rsid w:val="002311B2"/>
    <w:rsid w:val="002316CF"/>
    <w:rsid w:val="0023183C"/>
    <w:rsid w:val="002333F4"/>
    <w:rsid w:val="00233D42"/>
    <w:rsid w:val="00240078"/>
    <w:rsid w:val="00241AB6"/>
    <w:rsid w:val="00243537"/>
    <w:rsid w:val="0024461E"/>
    <w:rsid w:val="002527D0"/>
    <w:rsid w:val="00260C03"/>
    <w:rsid w:val="00262BC7"/>
    <w:rsid w:val="0026337B"/>
    <w:rsid w:val="00265953"/>
    <w:rsid w:val="00267E0E"/>
    <w:rsid w:val="00271866"/>
    <w:rsid w:val="002750DA"/>
    <w:rsid w:val="00275F0A"/>
    <w:rsid w:val="002807AE"/>
    <w:rsid w:val="00284CC8"/>
    <w:rsid w:val="0029487D"/>
    <w:rsid w:val="00295513"/>
    <w:rsid w:val="00296561"/>
    <w:rsid w:val="002A09B8"/>
    <w:rsid w:val="002A1393"/>
    <w:rsid w:val="002A22E7"/>
    <w:rsid w:val="002B3FF2"/>
    <w:rsid w:val="002B6481"/>
    <w:rsid w:val="002C1DAD"/>
    <w:rsid w:val="002C236B"/>
    <w:rsid w:val="002C47FB"/>
    <w:rsid w:val="002C4CA6"/>
    <w:rsid w:val="002D0387"/>
    <w:rsid w:val="002D10F3"/>
    <w:rsid w:val="002D22CB"/>
    <w:rsid w:val="002D35F3"/>
    <w:rsid w:val="002E021D"/>
    <w:rsid w:val="002E224D"/>
    <w:rsid w:val="002E4E2F"/>
    <w:rsid w:val="002E5B1F"/>
    <w:rsid w:val="002E6061"/>
    <w:rsid w:val="002E64E5"/>
    <w:rsid w:val="002F0612"/>
    <w:rsid w:val="002F23E0"/>
    <w:rsid w:val="002F3C26"/>
    <w:rsid w:val="002F40F0"/>
    <w:rsid w:val="002F6FB8"/>
    <w:rsid w:val="00300B44"/>
    <w:rsid w:val="003015F8"/>
    <w:rsid w:val="00301F98"/>
    <w:rsid w:val="00303F1B"/>
    <w:rsid w:val="00304E7F"/>
    <w:rsid w:val="00313CEC"/>
    <w:rsid w:val="003157EF"/>
    <w:rsid w:val="00316120"/>
    <w:rsid w:val="00316FB2"/>
    <w:rsid w:val="00325F7A"/>
    <w:rsid w:val="0032704C"/>
    <w:rsid w:val="003302E2"/>
    <w:rsid w:val="003347DB"/>
    <w:rsid w:val="00334818"/>
    <w:rsid w:val="00342E1F"/>
    <w:rsid w:val="0034409B"/>
    <w:rsid w:val="00346B60"/>
    <w:rsid w:val="00346DE8"/>
    <w:rsid w:val="003505C1"/>
    <w:rsid w:val="00350A38"/>
    <w:rsid w:val="003540A5"/>
    <w:rsid w:val="00362CA1"/>
    <w:rsid w:val="00364FBA"/>
    <w:rsid w:val="00366841"/>
    <w:rsid w:val="00370035"/>
    <w:rsid w:val="003708C6"/>
    <w:rsid w:val="003721A3"/>
    <w:rsid w:val="003735D3"/>
    <w:rsid w:val="00374371"/>
    <w:rsid w:val="00377BE8"/>
    <w:rsid w:val="00377CE6"/>
    <w:rsid w:val="00381D95"/>
    <w:rsid w:val="00382DDD"/>
    <w:rsid w:val="00383EFB"/>
    <w:rsid w:val="003842D2"/>
    <w:rsid w:val="00384AF4"/>
    <w:rsid w:val="0038639E"/>
    <w:rsid w:val="00387529"/>
    <w:rsid w:val="00392901"/>
    <w:rsid w:val="003A030F"/>
    <w:rsid w:val="003A11B3"/>
    <w:rsid w:val="003A24F8"/>
    <w:rsid w:val="003A3475"/>
    <w:rsid w:val="003B4055"/>
    <w:rsid w:val="003B4446"/>
    <w:rsid w:val="003B6519"/>
    <w:rsid w:val="003B707E"/>
    <w:rsid w:val="003C0DCB"/>
    <w:rsid w:val="003C6D70"/>
    <w:rsid w:val="003D46E0"/>
    <w:rsid w:val="003D5FA2"/>
    <w:rsid w:val="003E1B06"/>
    <w:rsid w:val="003E2DF5"/>
    <w:rsid w:val="003E44F3"/>
    <w:rsid w:val="003E48B0"/>
    <w:rsid w:val="003F32AE"/>
    <w:rsid w:val="00402D8E"/>
    <w:rsid w:val="00404127"/>
    <w:rsid w:val="00410E70"/>
    <w:rsid w:val="004125A2"/>
    <w:rsid w:val="00422947"/>
    <w:rsid w:val="0042589C"/>
    <w:rsid w:val="00425A2E"/>
    <w:rsid w:val="00430554"/>
    <w:rsid w:val="00434A9A"/>
    <w:rsid w:val="004411C1"/>
    <w:rsid w:val="00442145"/>
    <w:rsid w:val="0044324C"/>
    <w:rsid w:val="00447F4D"/>
    <w:rsid w:val="0045263D"/>
    <w:rsid w:val="004541BB"/>
    <w:rsid w:val="0045466D"/>
    <w:rsid w:val="00455433"/>
    <w:rsid w:val="00455D25"/>
    <w:rsid w:val="00456909"/>
    <w:rsid w:val="00461A40"/>
    <w:rsid w:val="00465097"/>
    <w:rsid w:val="0047114F"/>
    <w:rsid w:val="004725D7"/>
    <w:rsid w:val="0047283E"/>
    <w:rsid w:val="00473861"/>
    <w:rsid w:val="00476ED4"/>
    <w:rsid w:val="00477545"/>
    <w:rsid w:val="00480E73"/>
    <w:rsid w:val="00486989"/>
    <w:rsid w:val="00494D99"/>
    <w:rsid w:val="004962D5"/>
    <w:rsid w:val="004A3F54"/>
    <w:rsid w:val="004A7B3C"/>
    <w:rsid w:val="004B0645"/>
    <w:rsid w:val="004B1F9E"/>
    <w:rsid w:val="004C485F"/>
    <w:rsid w:val="004C6BEB"/>
    <w:rsid w:val="004C6F16"/>
    <w:rsid w:val="004D1EF8"/>
    <w:rsid w:val="004D5F72"/>
    <w:rsid w:val="004E0DF8"/>
    <w:rsid w:val="004E18C1"/>
    <w:rsid w:val="004E1D25"/>
    <w:rsid w:val="004E1DBE"/>
    <w:rsid w:val="004E2ABB"/>
    <w:rsid w:val="004E2B73"/>
    <w:rsid w:val="004E3944"/>
    <w:rsid w:val="004E6284"/>
    <w:rsid w:val="004F360C"/>
    <w:rsid w:val="00502D39"/>
    <w:rsid w:val="00503687"/>
    <w:rsid w:val="00503E94"/>
    <w:rsid w:val="005074BF"/>
    <w:rsid w:val="0050763F"/>
    <w:rsid w:val="00512E4F"/>
    <w:rsid w:val="00513123"/>
    <w:rsid w:val="0051363C"/>
    <w:rsid w:val="00515DAB"/>
    <w:rsid w:val="00516B65"/>
    <w:rsid w:val="005227C4"/>
    <w:rsid w:val="00522C91"/>
    <w:rsid w:val="00523234"/>
    <w:rsid w:val="00525E6F"/>
    <w:rsid w:val="00526205"/>
    <w:rsid w:val="005335F1"/>
    <w:rsid w:val="00544A9C"/>
    <w:rsid w:val="00547BF5"/>
    <w:rsid w:val="0055112B"/>
    <w:rsid w:val="0055315F"/>
    <w:rsid w:val="005565A0"/>
    <w:rsid w:val="00560165"/>
    <w:rsid w:val="00560A0D"/>
    <w:rsid w:val="0057106E"/>
    <w:rsid w:val="00571355"/>
    <w:rsid w:val="00573467"/>
    <w:rsid w:val="005742E4"/>
    <w:rsid w:val="00584A47"/>
    <w:rsid w:val="00584B9E"/>
    <w:rsid w:val="00585329"/>
    <w:rsid w:val="00586BFB"/>
    <w:rsid w:val="00587A2B"/>
    <w:rsid w:val="005A126A"/>
    <w:rsid w:val="005A2F87"/>
    <w:rsid w:val="005A4037"/>
    <w:rsid w:val="005B0FB8"/>
    <w:rsid w:val="005B12DC"/>
    <w:rsid w:val="005B1E51"/>
    <w:rsid w:val="005B213F"/>
    <w:rsid w:val="005B43DB"/>
    <w:rsid w:val="005C33EF"/>
    <w:rsid w:val="005C478C"/>
    <w:rsid w:val="005C584D"/>
    <w:rsid w:val="005C599F"/>
    <w:rsid w:val="005C6A6F"/>
    <w:rsid w:val="005D08E5"/>
    <w:rsid w:val="005D2A08"/>
    <w:rsid w:val="005D400C"/>
    <w:rsid w:val="005D6216"/>
    <w:rsid w:val="005D672F"/>
    <w:rsid w:val="005D6CDA"/>
    <w:rsid w:val="005D7E10"/>
    <w:rsid w:val="005E1285"/>
    <w:rsid w:val="005E1B05"/>
    <w:rsid w:val="005E1CAF"/>
    <w:rsid w:val="005E1E53"/>
    <w:rsid w:val="005E3ACA"/>
    <w:rsid w:val="005E6240"/>
    <w:rsid w:val="005E6413"/>
    <w:rsid w:val="005E6F33"/>
    <w:rsid w:val="005E7DE4"/>
    <w:rsid w:val="005F0EA3"/>
    <w:rsid w:val="005F270C"/>
    <w:rsid w:val="0060440D"/>
    <w:rsid w:val="00606484"/>
    <w:rsid w:val="00614453"/>
    <w:rsid w:val="006145EC"/>
    <w:rsid w:val="00615619"/>
    <w:rsid w:val="00615B92"/>
    <w:rsid w:val="006217C8"/>
    <w:rsid w:val="00622A0D"/>
    <w:rsid w:val="00622AB6"/>
    <w:rsid w:val="006255FA"/>
    <w:rsid w:val="00625AC2"/>
    <w:rsid w:val="00634F02"/>
    <w:rsid w:val="00642247"/>
    <w:rsid w:val="00644864"/>
    <w:rsid w:val="006451B7"/>
    <w:rsid w:val="0064652C"/>
    <w:rsid w:val="006513A9"/>
    <w:rsid w:val="00653CE8"/>
    <w:rsid w:val="0065431D"/>
    <w:rsid w:val="006606DB"/>
    <w:rsid w:val="00664338"/>
    <w:rsid w:val="00670043"/>
    <w:rsid w:val="00674DDA"/>
    <w:rsid w:val="0067729B"/>
    <w:rsid w:val="00677573"/>
    <w:rsid w:val="0068336F"/>
    <w:rsid w:val="00683D2F"/>
    <w:rsid w:val="0068466A"/>
    <w:rsid w:val="00684A7D"/>
    <w:rsid w:val="00685829"/>
    <w:rsid w:val="00692969"/>
    <w:rsid w:val="00696043"/>
    <w:rsid w:val="006A074B"/>
    <w:rsid w:val="006A2658"/>
    <w:rsid w:val="006A40A0"/>
    <w:rsid w:val="006A4345"/>
    <w:rsid w:val="006A597C"/>
    <w:rsid w:val="006A5C21"/>
    <w:rsid w:val="006B6467"/>
    <w:rsid w:val="006B73CF"/>
    <w:rsid w:val="006C1233"/>
    <w:rsid w:val="006C1DAF"/>
    <w:rsid w:val="006C429C"/>
    <w:rsid w:val="006C54CC"/>
    <w:rsid w:val="006C6BDC"/>
    <w:rsid w:val="006D7066"/>
    <w:rsid w:val="006D7DD8"/>
    <w:rsid w:val="006F19C4"/>
    <w:rsid w:val="006F55A5"/>
    <w:rsid w:val="006F7857"/>
    <w:rsid w:val="007016FF"/>
    <w:rsid w:val="007103B8"/>
    <w:rsid w:val="00711739"/>
    <w:rsid w:val="00713AB0"/>
    <w:rsid w:val="00715051"/>
    <w:rsid w:val="007207D7"/>
    <w:rsid w:val="00721845"/>
    <w:rsid w:val="00725E33"/>
    <w:rsid w:val="00727B11"/>
    <w:rsid w:val="007309E7"/>
    <w:rsid w:val="00731367"/>
    <w:rsid w:val="00734D77"/>
    <w:rsid w:val="00735A3B"/>
    <w:rsid w:val="00735DDA"/>
    <w:rsid w:val="00741B40"/>
    <w:rsid w:val="00751622"/>
    <w:rsid w:val="00757BAA"/>
    <w:rsid w:val="00760EE7"/>
    <w:rsid w:val="00762DF3"/>
    <w:rsid w:val="00764079"/>
    <w:rsid w:val="00764450"/>
    <w:rsid w:val="007648C7"/>
    <w:rsid w:val="007656DC"/>
    <w:rsid w:val="00765997"/>
    <w:rsid w:val="00766BD7"/>
    <w:rsid w:val="00767958"/>
    <w:rsid w:val="00770F76"/>
    <w:rsid w:val="0077186D"/>
    <w:rsid w:val="00771BE0"/>
    <w:rsid w:val="007737D5"/>
    <w:rsid w:val="00775EA7"/>
    <w:rsid w:val="00780B85"/>
    <w:rsid w:val="0078527E"/>
    <w:rsid w:val="007969F5"/>
    <w:rsid w:val="007A0974"/>
    <w:rsid w:val="007A108F"/>
    <w:rsid w:val="007A227E"/>
    <w:rsid w:val="007A2712"/>
    <w:rsid w:val="007A27BD"/>
    <w:rsid w:val="007A5F27"/>
    <w:rsid w:val="007C685C"/>
    <w:rsid w:val="007C6EFF"/>
    <w:rsid w:val="007C7DC0"/>
    <w:rsid w:val="007E0F72"/>
    <w:rsid w:val="007E5F69"/>
    <w:rsid w:val="007E679E"/>
    <w:rsid w:val="007E6CB6"/>
    <w:rsid w:val="007E7925"/>
    <w:rsid w:val="007F3307"/>
    <w:rsid w:val="007F6314"/>
    <w:rsid w:val="007F6EFA"/>
    <w:rsid w:val="00800DF7"/>
    <w:rsid w:val="00801F58"/>
    <w:rsid w:val="00803B25"/>
    <w:rsid w:val="00806EEE"/>
    <w:rsid w:val="00807BB8"/>
    <w:rsid w:val="00810CA3"/>
    <w:rsid w:val="00811177"/>
    <w:rsid w:val="00812DDD"/>
    <w:rsid w:val="00813795"/>
    <w:rsid w:val="0081407D"/>
    <w:rsid w:val="0081423E"/>
    <w:rsid w:val="008179AB"/>
    <w:rsid w:val="008307A9"/>
    <w:rsid w:val="00831038"/>
    <w:rsid w:val="00831D0F"/>
    <w:rsid w:val="00832B55"/>
    <w:rsid w:val="00833002"/>
    <w:rsid w:val="00833591"/>
    <w:rsid w:val="0083408B"/>
    <w:rsid w:val="008415FC"/>
    <w:rsid w:val="00844669"/>
    <w:rsid w:val="00844E02"/>
    <w:rsid w:val="00845516"/>
    <w:rsid w:val="00846A26"/>
    <w:rsid w:val="00846FD8"/>
    <w:rsid w:val="00847CAD"/>
    <w:rsid w:val="00856164"/>
    <w:rsid w:val="00860C52"/>
    <w:rsid w:val="00864183"/>
    <w:rsid w:val="008657F6"/>
    <w:rsid w:val="00866BDF"/>
    <w:rsid w:val="00870AE5"/>
    <w:rsid w:val="00872D39"/>
    <w:rsid w:val="008746F2"/>
    <w:rsid w:val="0088199B"/>
    <w:rsid w:val="008845B9"/>
    <w:rsid w:val="00884688"/>
    <w:rsid w:val="00884AF2"/>
    <w:rsid w:val="008901E6"/>
    <w:rsid w:val="008919C9"/>
    <w:rsid w:val="00892732"/>
    <w:rsid w:val="008957CA"/>
    <w:rsid w:val="00897471"/>
    <w:rsid w:val="008A47C5"/>
    <w:rsid w:val="008A797A"/>
    <w:rsid w:val="008B1839"/>
    <w:rsid w:val="008B1EB8"/>
    <w:rsid w:val="008B2EE9"/>
    <w:rsid w:val="008B3C58"/>
    <w:rsid w:val="008B479A"/>
    <w:rsid w:val="008B5162"/>
    <w:rsid w:val="008B6AA8"/>
    <w:rsid w:val="008B769A"/>
    <w:rsid w:val="008C1410"/>
    <w:rsid w:val="008C1F9A"/>
    <w:rsid w:val="008C4848"/>
    <w:rsid w:val="008D0186"/>
    <w:rsid w:val="008D26C3"/>
    <w:rsid w:val="008D5C78"/>
    <w:rsid w:val="008D664C"/>
    <w:rsid w:val="008D6978"/>
    <w:rsid w:val="008D6D9D"/>
    <w:rsid w:val="008E2909"/>
    <w:rsid w:val="008E5BD9"/>
    <w:rsid w:val="008E6936"/>
    <w:rsid w:val="008E77AD"/>
    <w:rsid w:val="008F0E2B"/>
    <w:rsid w:val="008F1957"/>
    <w:rsid w:val="008F49B8"/>
    <w:rsid w:val="008F7487"/>
    <w:rsid w:val="008F77A2"/>
    <w:rsid w:val="00903417"/>
    <w:rsid w:val="00903A22"/>
    <w:rsid w:val="00904FEC"/>
    <w:rsid w:val="009071EA"/>
    <w:rsid w:val="00907917"/>
    <w:rsid w:val="00907E6F"/>
    <w:rsid w:val="009104A8"/>
    <w:rsid w:val="0091065F"/>
    <w:rsid w:val="00910CA8"/>
    <w:rsid w:val="00912476"/>
    <w:rsid w:val="009166B8"/>
    <w:rsid w:val="00917609"/>
    <w:rsid w:val="0092001E"/>
    <w:rsid w:val="00921E8E"/>
    <w:rsid w:val="00925608"/>
    <w:rsid w:val="00931DED"/>
    <w:rsid w:val="009324D5"/>
    <w:rsid w:val="00936BE8"/>
    <w:rsid w:val="00950328"/>
    <w:rsid w:val="00960994"/>
    <w:rsid w:val="00962C0D"/>
    <w:rsid w:val="0097040F"/>
    <w:rsid w:val="009715E9"/>
    <w:rsid w:val="00973813"/>
    <w:rsid w:val="0097458E"/>
    <w:rsid w:val="00974876"/>
    <w:rsid w:val="00976884"/>
    <w:rsid w:val="0098296A"/>
    <w:rsid w:val="0098665E"/>
    <w:rsid w:val="00992ECD"/>
    <w:rsid w:val="009931B0"/>
    <w:rsid w:val="00993F2F"/>
    <w:rsid w:val="009970BA"/>
    <w:rsid w:val="00997827"/>
    <w:rsid w:val="009A1965"/>
    <w:rsid w:val="009A4CE6"/>
    <w:rsid w:val="009A51A0"/>
    <w:rsid w:val="009A74BF"/>
    <w:rsid w:val="009B1ADF"/>
    <w:rsid w:val="009B24BD"/>
    <w:rsid w:val="009B518A"/>
    <w:rsid w:val="009C139C"/>
    <w:rsid w:val="009C1528"/>
    <w:rsid w:val="009E1339"/>
    <w:rsid w:val="009E162B"/>
    <w:rsid w:val="009E2DFE"/>
    <w:rsid w:val="009E3B26"/>
    <w:rsid w:val="009E7D31"/>
    <w:rsid w:val="009F3680"/>
    <w:rsid w:val="00A0089D"/>
    <w:rsid w:val="00A02BE9"/>
    <w:rsid w:val="00A035C5"/>
    <w:rsid w:val="00A10F08"/>
    <w:rsid w:val="00A17603"/>
    <w:rsid w:val="00A200F2"/>
    <w:rsid w:val="00A2328F"/>
    <w:rsid w:val="00A2418C"/>
    <w:rsid w:val="00A27E83"/>
    <w:rsid w:val="00A30742"/>
    <w:rsid w:val="00A3100D"/>
    <w:rsid w:val="00A31CA0"/>
    <w:rsid w:val="00A3541F"/>
    <w:rsid w:val="00A36FAC"/>
    <w:rsid w:val="00A4106F"/>
    <w:rsid w:val="00A439DE"/>
    <w:rsid w:val="00A45F47"/>
    <w:rsid w:val="00A46553"/>
    <w:rsid w:val="00A5285F"/>
    <w:rsid w:val="00A55AB7"/>
    <w:rsid w:val="00A604C7"/>
    <w:rsid w:val="00A62EDF"/>
    <w:rsid w:val="00A64F49"/>
    <w:rsid w:val="00A71B8F"/>
    <w:rsid w:val="00A73762"/>
    <w:rsid w:val="00A73ABF"/>
    <w:rsid w:val="00A77391"/>
    <w:rsid w:val="00A8397E"/>
    <w:rsid w:val="00A83E04"/>
    <w:rsid w:val="00A9472C"/>
    <w:rsid w:val="00A94E58"/>
    <w:rsid w:val="00A95D7C"/>
    <w:rsid w:val="00A9721E"/>
    <w:rsid w:val="00AA24C2"/>
    <w:rsid w:val="00AA391B"/>
    <w:rsid w:val="00AA49AB"/>
    <w:rsid w:val="00AB1055"/>
    <w:rsid w:val="00AB43DE"/>
    <w:rsid w:val="00AB4E2F"/>
    <w:rsid w:val="00AC10E1"/>
    <w:rsid w:val="00AC35D5"/>
    <w:rsid w:val="00AC386C"/>
    <w:rsid w:val="00AC5A81"/>
    <w:rsid w:val="00AC5DFD"/>
    <w:rsid w:val="00AC7E59"/>
    <w:rsid w:val="00AD4784"/>
    <w:rsid w:val="00AE2B76"/>
    <w:rsid w:val="00AE4660"/>
    <w:rsid w:val="00AE55E8"/>
    <w:rsid w:val="00AE647C"/>
    <w:rsid w:val="00AE67A3"/>
    <w:rsid w:val="00AE7164"/>
    <w:rsid w:val="00AE787C"/>
    <w:rsid w:val="00AF2A50"/>
    <w:rsid w:val="00AF383D"/>
    <w:rsid w:val="00AF757A"/>
    <w:rsid w:val="00B02DBC"/>
    <w:rsid w:val="00B03E88"/>
    <w:rsid w:val="00B133B8"/>
    <w:rsid w:val="00B16EE2"/>
    <w:rsid w:val="00B21FF2"/>
    <w:rsid w:val="00B225FF"/>
    <w:rsid w:val="00B22C9E"/>
    <w:rsid w:val="00B23815"/>
    <w:rsid w:val="00B25043"/>
    <w:rsid w:val="00B25268"/>
    <w:rsid w:val="00B25A8C"/>
    <w:rsid w:val="00B278C7"/>
    <w:rsid w:val="00B27A6D"/>
    <w:rsid w:val="00B333EF"/>
    <w:rsid w:val="00B34083"/>
    <w:rsid w:val="00B34612"/>
    <w:rsid w:val="00B36AC9"/>
    <w:rsid w:val="00B36D9D"/>
    <w:rsid w:val="00B42ABA"/>
    <w:rsid w:val="00B4594E"/>
    <w:rsid w:val="00B45F70"/>
    <w:rsid w:val="00B4616F"/>
    <w:rsid w:val="00B462D6"/>
    <w:rsid w:val="00B5300A"/>
    <w:rsid w:val="00B80F27"/>
    <w:rsid w:val="00B82918"/>
    <w:rsid w:val="00B84655"/>
    <w:rsid w:val="00B876FB"/>
    <w:rsid w:val="00B91796"/>
    <w:rsid w:val="00B91D7F"/>
    <w:rsid w:val="00B93FC7"/>
    <w:rsid w:val="00B967FB"/>
    <w:rsid w:val="00B96DCF"/>
    <w:rsid w:val="00BA13EB"/>
    <w:rsid w:val="00BA31D9"/>
    <w:rsid w:val="00BA5C88"/>
    <w:rsid w:val="00BB49EF"/>
    <w:rsid w:val="00BB6BC0"/>
    <w:rsid w:val="00BC0029"/>
    <w:rsid w:val="00BC43BB"/>
    <w:rsid w:val="00BC56C9"/>
    <w:rsid w:val="00BC65B3"/>
    <w:rsid w:val="00BC7150"/>
    <w:rsid w:val="00BD1CF4"/>
    <w:rsid w:val="00BD3C75"/>
    <w:rsid w:val="00BD64A9"/>
    <w:rsid w:val="00BD7821"/>
    <w:rsid w:val="00BE1C46"/>
    <w:rsid w:val="00BE1DBB"/>
    <w:rsid w:val="00BE4903"/>
    <w:rsid w:val="00BE57B0"/>
    <w:rsid w:val="00BE6E1D"/>
    <w:rsid w:val="00BF1934"/>
    <w:rsid w:val="00BF1BB6"/>
    <w:rsid w:val="00BF22E3"/>
    <w:rsid w:val="00BF2B77"/>
    <w:rsid w:val="00BF7DD1"/>
    <w:rsid w:val="00C03E15"/>
    <w:rsid w:val="00C04885"/>
    <w:rsid w:val="00C04977"/>
    <w:rsid w:val="00C04AFB"/>
    <w:rsid w:val="00C073D4"/>
    <w:rsid w:val="00C11AE6"/>
    <w:rsid w:val="00C11F27"/>
    <w:rsid w:val="00C1277A"/>
    <w:rsid w:val="00C14E6E"/>
    <w:rsid w:val="00C168EE"/>
    <w:rsid w:val="00C170A7"/>
    <w:rsid w:val="00C22489"/>
    <w:rsid w:val="00C24BE5"/>
    <w:rsid w:val="00C26807"/>
    <w:rsid w:val="00C27065"/>
    <w:rsid w:val="00C275BD"/>
    <w:rsid w:val="00C30AF0"/>
    <w:rsid w:val="00C316D3"/>
    <w:rsid w:val="00C32DC3"/>
    <w:rsid w:val="00C33E7D"/>
    <w:rsid w:val="00C36036"/>
    <w:rsid w:val="00C37F85"/>
    <w:rsid w:val="00C4270C"/>
    <w:rsid w:val="00C42837"/>
    <w:rsid w:val="00C50720"/>
    <w:rsid w:val="00C52982"/>
    <w:rsid w:val="00C53A6D"/>
    <w:rsid w:val="00C5418D"/>
    <w:rsid w:val="00C55281"/>
    <w:rsid w:val="00C56120"/>
    <w:rsid w:val="00C61595"/>
    <w:rsid w:val="00C636F5"/>
    <w:rsid w:val="00C65BD2"/>
    <w:rsid w:val="00C65DC5"/>
    <w:rsid w:val="00C674D4"/>
    <w:rsid w:val="00C70445"/>
    <w:rsid w:val="00C756E1"/>
    <w:rsid w:val="00C75E30"/>
    <w:rsid w:val="00C818AC"/>
    <w:rsid w:val="00C83158"/>
    <w:rsid w:val="00C83667"/>
    <w:rsid w:val="00C85000"/>
    <w:rsid w:val="00C8736E"/>
    <w:rsid w:val="00C967B3"/>
    <w:rsid w:val="00C96E62"/>
    <w:rsid w:val="00CA2EDD"/>
    <w:rsid w:val="00CA5C1E"/>
    <w:rsid w:val="00CA789B"/>
    <w:rsid w:val="00CB536C"/>
    <w:rsid w:val="00CB5B57"/>
    <w:rsid w:val="00CC0B99"/>
    <w:rsid w:val="00CC4842"/>
    <w:rsid w:val="00CC4BE5"/>
    <w:rsid w:val="00CE1B25"/>
    <w:rsid w:val="00CE3694"/>
    <w:rsid w:val="00CE442E"/>
    <w:rsid w:val="00CF109E"/>
    <w:rsid w:val="00CF1727"/>
    <w:rsid w:val="00CF3A31"/>
    <w:rsid w:val="00CF628E"/>
    <w:rsid w:val="00D00497"/>
    <w:rsid w:val="00D03B6B"/>
    <w:rsid w:val="00D044BC"/>
    <w:rsid w:val="00D063D5"/>
    <w:rsid w:val="00D06BC7"/>
    <w:rsid w:val="00D07934"/>
    <w:rsid w:val="00D1177C"/>
    <w:rsid w:val="00D11EBC"/>
    <w:rsid w:val="00D13888"/>
    <w:rsid w:val="00D1427C"/>
    <w:rsid w:val="00D1486E"/>
    <w:rsid w:val="00D14F20"/>
    <w:rsid w:val="00D22936"/>
    <w:rsid w:val="00D23B21"/>
    <w:rsid w:val="00D23C9A"/>
    <w:rsid w:val="00D24660"/>
    <w:rsid w:val="00D3186C"/>
    <w:rsid w:val="00D32DE7"/>
    <w:rsid w:val="00D3423E"/>
    <w:rsid w:val="00D3544F"/>
    <w:rsid w:val="00D36810"/>
    <w:rsid w:val="00D41B9E"/>
    <w:rsid w:val="00D44711"/>
    <w:rsid w:val="00D44832"/>
    <w:rsid w:val="00D52275"/>
    <w:rsid w:val="00D5241B"/>
    <w:rsid w:val="00D52B22"/>
    <w:rsid w:val="00D55094"/>
    <w:rsid w:val="00D60442"/>
    <w:rsid w:val="00D6105F"/>
    <w:rsid w:val="00D62209"/>
    <w:rsid w:val="00D64058"/>
    <w:rsid w:val="00D657AA"/>
    <w:rsid w:val="00D65975"/>
    <w:rsid w:val="00D72605"/>
    <w:rsid w:val="00D72F14"/>
    <w:rsid w:val="00D7362F"/>
    <w:rsid w:val="00D73A77"/>
    <w:rsid w:val="00D75737"/>
    <w:rsid w:val="00D77B84"/>
    <w:rsid w:val="00DA28AC"/>
    <w:rsid w:val="00DA5E56"/>
    <w:rsid w:val="00DB16A7"/>
    <w:rsid w:val="00DB4538"/>
    <w:rsid w:val="00DB52D7"/>
    <w:rsid w:val="00DC3354"/>
    <w:rsid w:val="00DC36CE"/>
    <w:rsid w:val="00DC4202"/>
    <w:rsid w:val="00DC5ED5"/>
    <w:rsid w:val="00DC6FC5"/>
    <w:rsid w:val="00DC70B4"/>
    <w:rsid w:val="00DD1BB4"/>
    <w:rsid w:val="00DD24CC"/>
    <w:rsid w:val="00DD4208"/>
    <w:rsid w:val="00DE129B"/>
    <w:rsid w:val="00DE4217"/>
    <w:rsid w:val="00DE505F"/>
    <w:rsid w:val="00DE729F"/>
    <w:rsid w:val="00DF0096"/>
    <w:rsid w:val="00DF2F32"/>
    <w:rsid w:val="00DF371A"/>
    <w:rsid w:val="00DF62B9"/>
    <w:rsid w:val="00DF6891"/>
    <w:rsid w:val="00DF7B43"/>
    <w:rsid w:val="00E003EE"/>
    <w:rsid w:val="00E00410"/>
    <w:rsid w:val="00E02137"/>
    <w:rsid w:val="00E06358"/>
    <w:rsid w:val="00E07827"/>
    <w:rsid w:val="00E120EA"/>
    <w:rsid w:val="00E15BF8"/>
    <w:rsid w:val="00E22F8F"/>
    <w:rsid w:val="00E25B21"/>
    <w:rsid w:val="00E30270"/>
    <w:rsid w:val="00E3233F"/>
    <w:rsid w:val="00E412B5"/>
    <w:rsid w:val="00E42510"/>
    <w:rsid w:val="00E43361"/>
    <w:rsid w:val="00E4365B"/>
    <w:rsid w:val="00E44BFC"/>
    <w:rsid w:val="00E44E57"/>
    <w:rsid w:val="00E50187"/>
    <w:rsid w:val="00E559FC"/>
    <w:rsid w:val="00E6188E"/>
    <w:rsid w:val="00E62691"/>
    <w:rsid w:val="00E62C10"/>
    <w:rsid w:val="00E62F56"/>
    <w:rsid w:val="00E637ED"/>
    <w:rsid w:val="00E638C5"/>
    <w:rsid w:val="00E63F3F"/>
    <w:rsid w:val="00E666D2"/>
    <w:rsid w:val="00E66FE3"/>
    <w:rsid w:val="00E727D2"/>
    <w:rsid w:val="00E74152"/>
    <w:rsid w:val="00E743BF"/>
    <w:rsid w:val="00E76924"/>
    <w:rsid w:val="00E844BB"/>
    <w:rsid w:val="00E844D2"/>
    <w:rsid w:val="00E8475E"/>
    <w:rsid w:val="00E90D7B"/>
    <w:rsid w:val="00E915A6"/>
    <w:rsid w:val="00E94107"/>
    <w:rsid w:val="00E941C1"/>
    <w:rsid w:val="00E953B6"/>
    <w:rsid w:val="00EA16D7"/>
    <w:rsid w:val="00EA5346"/>
    <w:rsid w:val="00EA6D14"/>
    <w:rsid w:val="00EA71D8"/>
    <w:rsid w:val="00EB0AB2"/>
    <w:rsid w:val="00EB40E4"/>
    <w:rsid w:val="00EB6685"/>
    <w:rsid w:val="00EC0D9F"/>
    <w:rsid w:val="00EC2D42"/>
    <w:rsid w:val="00ED15CB"/>
    <w:rsid w:val="00ED2423"/>
    <w:rsid w:val="00ED4B73"/>
    <w:rsid w:val="00ED50B5"/>
    <w:rsid w:val="00ED7FB1"/>
    <w:rsid w:val="00EE23EA"/>
    <w:rsid w:val="00EE436D"/>
    <w:rsid w:val="00EE6148"/>
    <w:rsid w:val="00EE7F12"/>
    <w:rsid w:val="00EF3864"/>
    <w:rsid w:val="00F00BC8"/>
    <w:rsid w:val="00F03C2D"/>
    <w:rsid w:val="00F06DAF"/>
    <w:rsid w:val="00F106AB"/>
    <w:rsid w:val="00F1132E"/>
    <w:rsid w:val="00F1225B"/>
    <w:rsid w:val="00F216DF"/>
    <w:rsid w:val="00F21CB4"/>
    <w:rsid w:val="00F26464"/>
    <w:rsid w:val="00F270A2"/>
    <w:rsid w:val="00F31A49"/>
    <w:rsid w:val="00F33578"/>
    <w:rsid w:val="00F371D7"/>
    <w:rsid w:val="00F44303"/>
    <w:rsid w:val="00F45230"/>
    <w:rsid w:val="00F5466A"/>
    <w:rsid w:val="00F55735"/>
    <w:rsid w:val="00F570F7"/>
    <w:rsid w:val="00F60C0D"/>
    <w:rsid w:val="00F71217"/>
    <w:rsid w:val="00F724C1"/>
    <w:rsid w:val="00F77F08"/>
    <w:rsid w:val="00F805BF"/>
    <w:rsid w:val="00F808D5"/>
    <w:rsid w:val="00F81699"/>
    <w:rsid w:val="00F819FB"/>
    <w:rsid w:val="00F82459"/>
    <w:rsid w:val="00F833ED"/>
    <w:rsid w:val="00F84A0D"/>
    <w:rsid w:val="00F877CD"/>
    <w:rsid w:val="00F8794F"/>
    <w:rsid w:val="00F90DFC"/>
    <w:rsid w:val="00F913DE"/>
    <w:rsid w:val="00F913E2"/>
    <w:rsid w:val="00F91B4C"/>
    <w:rsid w:val="00F943E2"/>
    <w:rsid w:val="00F94AF9"/>
    <w:rsid w:val="00F953C4"/>
    <w:rsid w:val="00F959E3"/>
    <w:rsid w:val="00F97ED9"/>
    <w:rsid w:val="00FA213E"/>
    <w:rsid w:val="00FA7831"/>
    <w:rsid w:val="00FB1180"/>
    <w:rsid w:val="00FB3714"/>
    <w:rsid w:val="00FB554F"/>
    <w:rsid w:val="00FB602F"/>
    <w:rsid w:val="00FB6B84"/>
    <w:rsid w:val="00FC04B8"/>
    <w:rsid w:val="00FC1194"/>
    <w:rsid w:val="00FC29C7"/>
    <w:rsid w:val="00FC3334"/>
    <w:rsid w:val="00FC6DF3"/>
    <w:rsid w:val="00FD0A9C"/>
    <w:rsid w:val="00FD4363"/>
    <w:rsid w:val="00FE12AC"/>
    <w:rsid w:val="00FF4E5E"/>
    <w:rsid w:val="00FF5A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1C11A6"/>
  <w15:chartTrackingRefBased/>
  <w15:docId w15:val="{6109AFB4-CFD5-463F-8BA3-6CF03D160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1410"/>
    <w:rPr>
      <w:rFonts w:ascii="Arial Narrow" w:eastAsia="Times New Roman" w:hAnsi="Arial Narrow"/>
      <w:sz w:val="22"/>
      <w:szCs w:val="24"/>
      <w:lang w:eastAsia="en-US"/>
    </w:rPr>
  </w:style>
  <w:style w:type="paragraph" w:styleId="Heading1">
    <w:name w:val="heading 1"/>
    <w:basedOn w:val="Normal"/>
    <w:next w:val="Normal"/>
    <w:link w:val="Heading1Char"/>
    <w:qFormat/>
    <w:rsid w:val="002266F7"/>
    <w:pPr>
      <w:outlineLvl w:val="0"/>
    </w:pPr>
    <w:rPr>
      <w:smallCaps/>
    </w:rPr>
  </w:style>
  <w:style w:type="paragraph" w:styleId="Heading2">
    <w:name w:val="heading 2"/>
    <w:basedOn w:val="Normal"/>
    <w:next w:val="Normal"/>
    <w:link w:val="Heading2Char"/>
    <w:qFormat/>
    <w:rsid w:val="00FB554F"/>
    <w:pPr>
      <w:keepNext/>
      <w:spacing w:before="60"/>
      <w:outlineLvl w:val="1"/>
    </w:pPr>
    <w:rPr>
      <w:rFonts w:ascii="Arial" w:hAnsi="Arial"/>
      <w:b/>
      <w:bCs/>
      <w:sz w:val="18"/>
      <w:lang w:val="x-none" w:eastAsia="x-none"/>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lang w:val="x-none" w:eastAsia="x-none"/>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lang w:val="x-none" w:eastAsia="x-none"/>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lang w:val="x-none" w:eastAsia="x-none"/>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2266F7"/>
    <w:rPr>
      <w:rFonts w:ascii="Arial Narrow" w:eastAsia="Times New Roman" w:hAnsi="Arial Narrow"/>
      <w:smallCaps/>
      <w:sz w:val="22"/>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lang w:val="x-none" w:eastAsia="x-none"/>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lang w:val="x-none" w:eastAsia="x-none"/>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paragraph" w:styleId="BodyTextIndent2">
    <w:name w:val="Body Text Indent 2"/>
    <w:basedOn w:val="Normal"/>
    <w:link w:val="BodyTextIndent2Char"/>
    <w:uiPriority w:val="99"/>
    <w:unhideWhenUsed/>
    <w:rsid w:val="00B42ABA"/>
    <w:pPr>
      <w:spacing w:after="120" w:line="480" w:lineRule="auto"/>
      <w:ind w:left="360"/>
    </w:pPr>
    <w:rPr>
      <w:lang w:val="x-none" w:eastAsia="x-none"/>
    </w:rPr>
  </w:style>
  <w:style w:type="character" w:customStyle="1" w:styleId="BodyTextIndent2Char">
    <w:name w:val="Body Text Indent 2 Char"/>
    <w:link w:val="BodyTextIndent2"/>
    <w:uiPriority w:val="99"/>
    <w:rsid w:val="00B42ABA"/>
    <w:rPr>
      <w:rFonts w:ascii="Times New Roman" w:eastAsia="Times New Roman" w:hAnsi="Times New Roman"/>
      <w:sz w:val="24"/>
      <w:szCs w:val="24"/>
    </w:rPr>
  </w:style>
  <w:style w:type="paragraph" w:styleId="NoSpacing">
    <w:name w:val="No Spacing"/>
    <w:uiPriority w:val="1"/>
    <w:qFormat/>
    <w:rsid w:val="00C8736E"/>
    <w:rPr>
      <w:sz w:val="22"/>
      <w:szCs w:val="22"/>
      <w:lang w:eastAsia="en-US"/>
    </w:rPr>
  </w:style>
  <w:style w:type="paragraph" w:styleId="TOCHeading">
    <w:name w:val="TOC Heading"/>
    <w:basedOn w:val="Heading1"/>
    <w:next w:val="Normal"/>
    <w:uiPriority w:val="39"/>
    <w:unhideWhenUsed/>
    <w:qFormat/>
    <w:rsid w:val="008C1410"/>
    <w:pPr>
      <w:keepNext/>
      <w:keepLines/>
      <w:spacing w:before="480" w:line="276" w:lineRule="auto"/>
      <w:outlineLvl w:val="9"/>
    </w:pPr>
    <w:rPr>
      <w:rFonts w:ascii="Cambria" w:eastAsia="MS Gothic" w:hAnsi="Cambria"/>
      <w:b/>
      <w:bCs/>
      <w:smallCaps w:val="0"/>
      <w:color w:val="365F91"/>
      <w:sz w:val="28"/>
      <w:szCs w:val="28"/>
      <w:lang w:eastAsia="ja-JP"/>
    </w:rPr>
  </w:style>
  <w:style w:type="paragraph" w:styleId="TOC1">
    <w:name w:val="toc 1"/>
    <w:basedOn w:val="Normal"/>
    <w:next w:val="Normal"/>
    <w:autoRedefine/>
    <w:uiPriority w:val="39"/>
    <w:unhideWhenUsed/>
    <w:rsid w:val="00313CEC"/>
    <w:pPr>
      <w:tabs>
        <w:tab w:val="right" w:leader="dot" w:pos="9883"/>
      </w:tabs>
      <w:ind w:right="270"/>
    </w:pPr>
  </w:style>
  <w:style w:type="paragraph" w:styleId="TOC2">
    <w:name w:val="toc 2"/>
    <w:basedOn w:val="Normal"/>
    <w:next w:val="Normal"/>
    <w:autoRedefine/>
    <w:uiPriority w:val="39"/>
    <w:unhideWhenUsed/>
    <w:rsid w:val="008C1410"/>
    <w:pPr>
      <w:ind w:left="240"/>
    </w:pPr>
  </w:style>
  <w:style w:type="character" w:customStyle="1" w:styleId="ram">
    <w:name w:val="ram"/>
    <w:semiHidden/>
    <w:rsid w:val="002266F7"/>
    <w:rPr>
      <w:rFonts w:ascii="Garamond" w:hAnsi="Garamond"/>
      <w:b w:val="0"/>
      <w:bCs w:val="0"/>
      <w:i w:val="0"/>
      <w:iCs w:val="0"/>
      <w:strike w:val="0"/>
      <w:color w:val="0000FF"/>
      <w:sz w:val="24"/>
      <w:szCs w:val="24"/>
      <w:u w:val="none"/>
    </w:rPr>
  </w:style>
  <w:style w:type="paragraph" w:customStyle="1" w:styleId="Default">
    <w:name w:val="Default"/>
    <w:rsid w:val="002266F7"/>
    <w:pPr>
      <w:autoSpaceDE w:val="0"/>
      <w:autoSpaceDN w:val="0"/>
      <w:adjustRightInd w:val="0"/>
    </w:pPr>
    <w:rPr>
      <w:rFonts w:cs="Calibri"/>
      <w:color w:val="000000"/>
      <w:sz w:val="24"/>
      <w:szCs w:val="24"/>
      <w:lang w:eastAsia="en-US"/>
    </w:rPr>
  </w:style>
  <w:style w:type="paragraph" w:styleId="BodyText2">
    <w:name w:val="Body Text 2"/>
    <w:basedOn w:val="Normal"/>
    <w:link w:val="BodyText2Char"/>
    <w:uiPriority w:val="99"/>
    <w:semiHidden/>
    <w:unhideWhenUsed/>
    <w:rsid w:val="002266F7"/>
    <w:pPr>
      <w:spacing w:after="120" w:line="480" w:lineRule="auto"/>
    </w:pPr>
  </w:style>
  <w:style w:type="character" w:customStyle="1" w:styleId="BodyText2Char">
    <w:name w:val="Body Text 2 Char"/>
    <w:link w:val="BodyText2"/>
    <w:uiPriority w:val="99"/>
    <w:semiHidden/>
    <w:rsid w:val="002266F7"/>
    <w:rPr>
      <w:rFonts w:ascii="Arial Narrow" w:eastAsia="Times New Roman" w:hAnsi="Arial Narrow"/>
      <w:sz w:val="22"/>
      <w:szCs w:val="24"/>
    </w:rPr>
  </w:style>
  <w:style w:type="character" w:customStyle="1" w:styleId="OPModuleTitleChar4">
    <w:name w:val="OP Module Title Char4"/>
    <w:rsid w:val="002266F7"/>
    <w:rPr>
      <w:rFonts w:ascii="Arial Narrow" w:hAnsi="Arial Narrow" w:cs="Arial"/>
      <w:b/>
      <w:bCs/>
      <w:iCs/>
      <w:color w:val="000000"/>
      <w:sz w:val="28"/>
      <w:szCs w:val="18"/>
      <w:lang w:val="en-US" w:eastAsia="en-US" w:bidi="ar-SA"/>
    </w:rPr>
  </w:style>
  <w:style w:type="character" w:customStyle="1" w:styleId="OPModuleTitleChar32">
    <w:name w:val="OP Module Title Char32"/>
    <w:rsid w:val="002266F7"/>
    <w:rPr>
      <w:rFonts w:ascii="Arial Narrow" w:hAnsi="Arial Narrow" w:cs="Arial"/>
      <w:b/>
      <w:bCs/>
      <w:iCs/>
      <w:color w:val="000000"/>
      <w:sz w:val="28"/>
      <w:szCs w:val="18"/>
      <w:lang w:val="en-US" w:eastAsia="en-US" w:bidi="ar-SA"/>
    </w:rPr>
  </w:style>
  <w:style w:type="character" w:styleId="CommentReference">
    <w:name w:val="annotation reference"/>
    <w:uiPriority w:val="99"/>
    <w:semiHidden/>
    <w:unhideWhenUsed/>
    <w:rsid w:val="005F0EA3"/>
    <w:rPr>
      <w:sz w:val="16"/>
      <w:szCs w:val="16"/>
    </w:rPr>
  </w:style>
  <w:style w:type="paragraph" w:styleId="CommentText">
    <w:name w:val="annotation text"/>
    <w:basedOn w:val="Normal"/>
    <w:link w:val="CommentTextChar"/>
    <w:uiPriority w:val="99"/>
    <w:semiHidden/>
    <w:unhideWhenUsed/>
    <w:rsid w:val="005F0EA3"/>
    <w:rPr>
      <w:sz w:val="20"/>
      <w:szCs w:val="20"/>
    </w:rPr>
  </w:style>
  <w:style w:type="character" w:customStyle="1" w:styleId="CommentTextChar">
    <w:name w:val="Comment Text Char"/>
    <w:link w:val="CommentText"/>
    <w:uiPriority w:val="99"/>
    <w:semiHidden/>
    <w:rsid w:val="005F0EA3"/>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5F0EA3"/>
    <w:rPr>
      <w:b/>
      <w:bCs/>
    </w:rPr>
  </w:style>
  <w:style w:type="character" w:customStyle="1" w:styleId="CommentSubjectChar">
    <w:name w:val="Comment Subject Char"/>
    <w:link w:val="CommentSubject"/>
    <w:uiPriority w:val="99"/>
    <w:semiHidden/>
    <w:rsid w:val="005F0EA3"/>
    <w:rPr>
      <w:rFonts w:ascii="Arial Narrow" w:eastAsia="Times New Roman" w:hAnsi="Arial Narrow"/>
      <w:b/>
      <w:bCs/>
    </w:rPr>
  </w:style>
  <w:style w:type="paragraph" w:customStyle="1" w:styleId="Normal0">
    <w:name w:val="Normal_0"/>
    <w:qFormat/>
    <w:rsid w:val="007F3307"/>
    <w:pPr>
      <w:spacing w:after="200" w:line="276" w:lineRule="auto"/>
    </w:pPr>
    <w:rPr>
      <w:rFonts w:ascii="Times New Roman" w:hAnsi="Times New Roman"/>
      <w:sz w:val="22"/>
      <w:szCs w:val="22"/>
      <w:lang w:val="en-GB" w:eastAsia="en-US"/>
    </w:rPr>
  </w:style>
  <w:style w:type="paragraph" w:customStyle="1" w:styleId="xmsonormal">
    <w:name w:val="x_msonormal"/>
    <w:basedOn w:val="Normal"/>
    <w:rsid w:val="00516B65"/>
    <w:rPr>
      <w:rFonts w:ascii="Calibri" w:eastAsia="Calibri" w:hAnsi="Calibri" w:cs="Calibri"/>
      <w:szCs w:val="22"/>
    </w:rPr>
  </w:style>
  <w:style w:type="character" w:styleId="UnresolvedMention">
    <w:name w:val="Unresolved Mention"/>
    <w:uiPriority w:val="99"/>
    <w:semiHidden/>
    <w:unhideWhenUsed/>
    <w:rsid w:val="005D6216"/>
    <w:rPr>
      <w:color w:val="605E5C"/>
      <w:shd w:val="clear" w:color="auto" w:fill="E1DFDD"/>
    </w:rPr>
  </w:style>
  <w:style w:type="paragraph" w:styleId="Revision">
    <w:name w:val="Revision"/>
    <w:hidden/>
    <w:uiPriority w:val="99"/>
    <w:semiHidden/>
    <w:rsid w:val="005E1B05"/>
    <w:rPr>
      <w:rFonts w:ascii="Arial Narrow" w:eastAsia="Times New Roman" w:hAnsi="Arial Narrow"/>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636755">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682627687">
      <w:bodyDiv w:val="1"/>
      <w:marLeft w:val="0"/>
      <w:marRight w:val="0"/>
      <w:marTop w:val="0"/>
      <w:marBottom w:val="0"/>
      <w:divBdr>
        <w:top w:val="none" w:sz="0" w:space="0" w:color="auto"/>
        <w:left w:val="none" w:sz="0" w:space="0" w:color="auto"/>
        <w:bottom w:val="none" w:sz="0" w:space="0" w:color="auto"/>
        <w:right w:val="none" w:sz="0" w:space="0" w:color="auto"/>
      </w:divBdr>
    </w:div>
    <w:div w:id="923999598">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569414855">
      <w:bodyDiv w:val="1"/>
      <w:marLeft w:val="0"/>
      <w:marRight w:val="0"/>
      <w:marTop w:val="0"/>
      <w:marBottom w:val="0"/>
      <w:divBdr>
        <w:top w:val="none" w:sz="0" w:space="0" w:color="auto"/>
        <w:left w:val="none" w:sz="0" w:space="0" w:color="auto"/>
        <w:bottom w:val="none" w:sz="0" w:space="0" w:color="auto"/>
        <w:right w:val="none" w:sz="0" w:space="0" w:color="auto"/>
      </w:divBdr>
    </w:div>
    <w:div w:id="1671250684">
      <w:bodyDiv w:val="1"/>
      <w:marLeft w:val="0"/>
      <w:marRight w:val="0"/>
      <w:marTop w:val="0"/>
      <w:marBottom w:val="0"/>
      <w:divBdr>
        <w:top w:val="none" w:sz="0" w:space="0" w:color="auto"/>
        <w:left w:val="none" w:sz="0" w:space="0" w:color="auto"/>
        <w:bottom w:val="none" w:sz="0" w:space="0" w:color="auto"/>
        <w:right w:val="none" w:sz="0" w:space="0" w:color="auto"/>
      </w:divBdr>
    </w:div>
    <w:div w:id="1836844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agriculture.ec.europa.eu/system/files/2019-01/organic-logo-user-manual_es_0.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agriculture.ec.europa.eu/farming/organic-farming/organic-logo_e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eur-lex.europa.eu/LexUriServ/LexUriServ.do?uri=OJ:L:2010:084:0019:0022: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SharedWithUsers xmlns="26d81215-cfa5-4b41-94b0-2827e70eb11a">
      <UserInfo>
        <DisplayName/>
        <AccountId xsi:nil="true"/>
        <AccountType/>
      </UserInfo>
    </SharedWithUsers>
    <AA xmlns="769612c4-c021-4b5c-a664-ed7cb5476d04">true</AA>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DA7E0E-F567-4AEE-8D9A-C23155E204DC}">
  <ds:schemaRefs>
    <ds:schemaRef ds:uri="http://schemas.microsoft.com/office/2006/metadata/properties"/>
    <ds:schemaRef ds:uri="http://www.w3.org/XML/1998/namespace"/>
    <ds:schemaRef ds:uri="http://schemas.openxmlformats.org/package/2006/metadata/core-properties"/>
    <ds:schemaRef ds:uri="http://schemas.microsoft.com/office/infopath/2007/PartnerControls"/>
    <ds:schemaRef ds:uri="http://purl.org/dc/dcmitype/"/>
    <ds:schemaRef ds:uri="http://schemas.microsoft.com/office/2006/documentManagement/types"/>
    <ds:schemaRef ds:uri="http://purl.org/dc/elements/1.1/"/>
    <ds:schemaRef ds:uri="26d81215-cfa5-4b41-94b0-2827e70eb11a"/>
    <ds:schemaRef ds:uri="769612c4-c021-4b5c-a664-ed7cb5476d04"/>
    <ds:schemaRef ds:uri="http://purl.org/dc/terms/"/>
  </ds:schemaRefs>
</ds:datastoreItem>
</file>

<file path=customXml/itemProps2.xml><?xml version="1.0" encoding="utf-8"?>
<ds:datastoreItem xmlns:ds="http://schemas.openxmlformats.org/officeDocument/2006/customXml" ds:itemID="{C6BA67F6-85F8-417A-A1D0-71E601FAA70B}"/>
</file>

<file path=customXml/itemProps3.xml><?xml version="1.0" encoding="utf-8"?>
<ds:datastoreItem xmlns:ds="http://schemas.openxmlformats.org/officeDocument/2006/customXml" ds:itemID="{B79231AC-2FDD-48D5-9B65-6D490B32E4E6}">
  <ds:schemaRefs>
    <ds:schemaRef ds:uri="http://schemas.microsoft.com/office/2006/metadata/longProperties"/>
  </ds:schemaRefs>
</ds:datastoreItem>
</file>

<file path=customXml/itemProps4.xml><?xml version="1.0" encoding="utf-8"?>
<ds:datastoreItem xmlns:ds="http://schemas.openxmlformats.org/officeDocument/2006/customXml" ds:itemID="{032BBDC6-5E8C-4AB6-8FDA-50D2E5953E24}">
  <ds:schemaRefs>
    <ds:schemaRef ds:uri="http://schemas.openxmlformats.org/officeDocument/2006/bibliography"/>
  </ds:schemaRefs>
</ds:datastoreItem>
</file>

<file path=customXml/itemProps5.xml><?xml version="1.0" encoding="utf-8"?>
<ds:datastoreItem xmlns:ds="http://schemas.openxmlformats.org/officeDocument/2006/customXml" ds:itemID="{260724C9-7996-4BFA-8D7F-DD4C271EED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2952</Words>
  <Characters>16828</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Florida Organic Growers</Company>
  <LinksUpToDate>false</LinksUpToDate>
  <CharactersWithSpaces>19741</CharactersWithSpaces>
  <SharedDoc>false</SharedDoc>
  <HLinks>
    <vt:vector size="324" baseType="variant">
      <vt:variant>
        <vt:i4>7209006</vt:i4>
      </vt:variant>
      <vt:variant>
        <vt:i4>1687</vt:i4>
      </vt:variant>
      <vt:variant>
        <vt:i4>0</vt:i4>
      </vt:variant>
      <vt:variant>
        <vt:i4>5</vt:i4>
      </vt:variant>
      <vt:variant>
        <vt:lpwstr>http://www.krav.se/extra-requirements-all-products</vt:lpwstr>
      </vt:variant>
      <vt:variant>
        <vt:lpwstr/>
      </vt:variant>
      <vt:variant>
        <vt:i4>3080229</vt:i4>
      </vt:variant>
      <vt:variant>
        <vt:i4>1645</vt:i4>
      </vt:variant>
      <vt:variant>
        <vt:i4>0</vt:i4>
      </vt:variant>
      <vt:variant>
        <vt:i4>5</vt:i4>
      </vt:variant>
      <vt:variant>
        <vt:lpwstr>http://koeppen-geiger.vu-wien.ac.at/present.htm</vt:lpwstr>
      </vt:variant>
      <vt:variant>
        <vt:lpwstr/>
      </vt:variant>
      <vt:variant>
        <vt:i4>5832724</vt:i4>
      </vt:variant>
      <vt:variant>
        <vt:i4>1603</vt:i4>
      </vt:variant>
      <vt:variant>
        <vt:i4>0</vt:i4>
      </vt:variant>
      <vt:variant>
        <vt:i4>5</vt:i4>
      </vt:variant>
      <vt:variant>
        <vt:lpwstr>https://www.hcvnetwork.org/about-hcvf</vt:lpwstr>
      </vt:variant>
      <vt:variant>
        <vt:lpwstr/>
      </vt:variant>
      <vt:variant>
        <vt:i4>7012470</vt:i4>
      </vt:variant>
      <vt:variant>
        <vt:i4>1558</vt:i4>
      </vt:variant>
      <vt:variant>
        <vt:i4>0</vt:i4>
      </vt:variant>
      <vt:variant>
        <vt:i4>5</vt:i4>
      </vt:variant>
      <vt:variant>
        <vt:lpwstr>https://www.icbag.ch/resources/Merkblaetter/ENG/ENG_ExportationtoSwitzerland_2020.pdf</vt:lpwstr>
      </vt:variant>
      <vt:variant>
        <vt:lpwstr/>
      </vt:variant>
      <vt:variant>
        <vt:i4>5308418</vt:i4>
      </vt:variant>
      <vt:variant>
        <vt:i4>1555</vt:i4>
      </vt:variant>
      <vt:variant>
        <vt:i4>0</vt:i4>
      </vt:variant>
      <vt:variant>
        <vt:i4>5</vt:i4>
      </vt:variant>
      <vt:variant>
        <vt:lpwstr>https://www.icbag.ch/downloads/downloads/guidelinesinstructions.html</vt:lpwstr>
      </vt:variant>
      <vt:variant>
        <vt:lpwstr/>
      </vt:variant>
      <vt:variant>
        <vt:i4>6684765</vt:i4>
      </vt:variant>
      <vt:variant>
        <vt:i4>1552</vt:i4>
      </vt:variant>
      <vt:variant>
        <vt:i4>0</vt:i4>
      </vt:variant>
      <vt:variant>
        <vt:i4>5</vt:i4>
      </vt:variant>
      <vt:variant>
        <vt:lpwstr>https://www.icbag.ch/resources/Merkblaetter/ENG/ENG_DocumentsfortheBioSuissecertification2020.pdf</vt:lpwstr>
      </vt:variant>
      <vt:variant>
        <vt:lpwstr/>
      </vt:variant>
      <vt:variant>
        <vt:i4>5636114</vt:i4>
      </vt:variant>
      <vt:variant>
        <vt:i4>1468</vt:i4>
      </vt:variant>
      <vt:variant>
        <vt:i4>0</vt:i4>
      </vt:variant>
      <vt:variant>
        <vt:i4>5</vt:i4>
      </vt:variant>
      <vt:variant>
        <vt:lpwstr>http://eur-lex.europa.eu/LexUriServ/LexUriServ.do?uri=OJ:L:2010:084:0019:0022:EN:PDF</vt:lpwstr>
      </vt:variant>
      <vt:variant>
        <vt:lpwstr/>
      </vt:variant>
      <vt:variant>
        <vt:i4>3342427</vt:i4>
      </vt:variant>
      <vt:variant>
        <vt:i4>1465</vt:i4>
      </vt:variant>
      <vt:variant>
        <vt:i4>0</vt:i4>
      </vt:variant>
      <vt:variant>
        <vt:i4>5</vt:i4>
      </vt:variant>
      <vt:variant>
        <vt:lpwstr>https://ec.europa.eu/info/sites/info/files/food-farming-fisheries/farming/documents/organic-logo-user-manual_en.pdf</vt:lpwstr>
      </vt:variant>
      <vt:variant>
        <vt:lpwstr/>
      </vt:variant>
      <vt:variant>
        <vt:i4>1048701</vt:i4>
      </vt:variant>
      <vt:variant>
        <vt:i4>1462</vt:i4>
      </vt:variant>
      <vt:variant>
        <vt:i4>0</vt:i4>
      </vt:variant>
      <vt:variant>
        <vt:i4>5</vt:i4>
      </vt:variant>
      <vt:variant>
        <vt:lpwstr>https://ec.europa.eu/agriculture/organic/downloads/logo_en</vt:lpwstr>
      </vt:variant>
      <vt:variant>
        <vt:lpwstr/>
      </vt:variant>
      <vt:variant>
        <vt:i4>1245269</vt:i4>
      </vt:variant>
      <vt:variant>
        <vt:i4>1459</vt:i4>
      </vt:variant>
      <vt:variant>
        <vt:i4>0</vt:i4>
      </vt:variant>
      <vt:variant>
        <vt:i4>5</vt:i4>
      </vt:variant>
      <vt:variant>
        <vt:lpwstr>https://www.iso.org/obp/ui/</vt:lpwstr>
      </vt:variant>
      <vt:variant>
        <vt:lpwstr>search</vt:lpwstr>
      </vt:variant>
      <vt:variant>
        <vt:i4>2424869</vt:i4>
      </vt:variant>
      <vt:variant>
        <vt:i4>1387</vt:i4>
      </vt:variant>
      <vt:variant>
        <vt:i4>0</vt:i4>
      </vt:variant>
      <vt:variant>
        <vt:i4>5</vt:i4>
      </vt:variant>
      <vt:variant>
        <vt:lpwstr>https://www.ams.usda.gov/sites/default/files/media/exporting organic products to switz.pdf</vt:lpwstr>
      </vt:variant>
      <vt:variant>
        <vt:lpwstr/>
      </vt:variant>
      <vt:variant>
        <vt:i4>3014709</vt:i4>
      </vt:variant>
      <vt:variant>
        <vt:i4>1324</vt:i4>
      </vt:variant>
      <vt:variant>
        <vt:i4>0</vt:i4>
      </vt:variant>
      <vt:variant>
        <vt:i4>5</vt:i4>
      </vt:variant>
      <vt:variant>
        <vt:lpwstr>https://www.ams.usda.gov/services/organic-certification/international-trade/Taiwan</vt:lpwstr>
      </vt:variant>
      <vt:variant>
        <vt:lpwstr/>
      </vt:variant>
      <vt:variant>
        <vt:i4>262192</vt:i4>
      </vt:variant>
      <vt:variant>
        <vt:i4>1321</vt:i4>
      </vt:variant>
      <vt:variant>
        <vt:i4>0</vt:i4>
      </vt:variant>
      <vt:variant>
        <vt:i4>5</vt:i4>
      </vt:variant>
      <vt:variant>
        <vt:lpwstr/>
      </vt:variant>
      <vt:variant>
        <vt:lpwstr>_top</vt:lpwstr>
      </vt:variant>
      <vt:variant>
        <vt:i4>3080297</vt:i4>
      </vt:variant>
      <vt:variant>
        <vt:i4>1246</vt:i4>
      </vt:variant>
      <vt:variant>
        <vt:i4>0</vt:i4>
      </vt:variant>
      <vt:variant>
        <vt:i4>5</vt:i4>
      </vt:variant>
      <vt:variant>
        <vt:lpwstr>https://www.ams.usda.gov/sites/default/files/media/NOP Exporting Organic Products to Japan.pdf</vt:lpwstr>
      </vt:variant>
      <vt:variant>
        <vt:lpwstr/>
      </vt:variant>
      <vt:variant>
        <vt:i4>262192</vt:i4>
      </vt:variant>
      <vt:variant>
        <vt:i4>1243</vt:i4>
      </vt:variant>
      <vt:variant>
        <vt:i4>0</vt:i4>
      </vt:variant>
      <vt:variant>
        <vt:i4>5</vt:i4>
      </vt:variant>
      <vt:variant>
        <vt:lpwstr/>
      </vt:variant>
      <vt:variant>
        <vt:lpwstr>_top</vt:lpwstr>
      </vt:variant>
      <vt:variant>
        <vt:i4>3604512</vt:i4>
      </vt:variant>
      <vt:variant>
        <vt:i4>1165</vt:i4>
      </vt:variant>
      <vt:variant>
        <vt:i4>0</vt:i4>
      </vt:variant>
      <vt:variant>
        <vt:i4>5</vt:i4>
      </vt:variant>
      <vt:variant>
        <vt:lpwstr>https://www.ams.usda.gov/services/organic-certification/international-trade/Canada</vt:lpwstr>
      </vt:variant>
      <vt:variant>
        <vt:lpwstr/>
      </vt:variant>
      <vt:variant>
        <vt:i4>8192050</vt:i4>
      </vt:variant>
      <vt:variant>
        <vt:i4>1123</vt:i4>
      </vt:variant>
      <vt:variant>
        <vt:i4>0</vt:i4>
      </vt:variant>
      <vt:variant>
        <vt:i4>5</vt:i4>
      </vt:variant>
      <vt:variant>
        <vt:lpwstr>https://ec.europa.eu/agriculture/organic/sites/orgfarming/files/docs/body/organic_logo-faq_en.pdf</vt:lpwstr>
      </vt:variant>
      <vt:variant>
        <vt:lpwstr/>
      </vt:variant>
      <vt:variant>
        <vt:i4>1048701</vt:i4>
      </vt:variant>
      <vt:variant>
        <vt:i4>1120</vt:i4>
      </vt:variant>
      <vt:variant>
        <vt:i4>0</vt:i4>
      </vt:variant>
      <vt:variant>
        <vt:i4>5</vt:i4>
      </vt:variant>
      <vt:variant>
        <vt:lpwstr>https://ec.europa.eu/agriculture/organic/downloads/logo_en</vt:lpwstr>
      </vt:variant>
      <vt:variant>
        <vt:lpwstr/>
      </vt:variant>
      <vt:variant>
        <vt:i4>5636114</vt:i4>
      </vt:variant>
      <vt:variant>
        <vt:i4>1117</vt:i4>
      </vt:variant>
      <vt:variant>
        <vt:i4>0</vt:i4>
      </vt:variant>
      <vt:variant>
        <vt:i4>5</vt:i4>
      </vt:variant>
      <vt:variant>
        <vt:lpwstr>http://eur-lex.europa.eu/LexUriServ/LexUriServ.do?uri=OJ:L:2010:084:0019:0022:EN:PDF</vt:lpwstr>
      </vt:variant>
      <vt:variant>
        <vt:lpwstr/>
      </vt:variant>
      <vt:variant>
        <vt:i4>2228344</vt:i4>
      </vt:variant>
      <vt:variant>
        <vt:i4>1114</vt:i4>
      </vt:variant>
      <vt:variant>
        <vt:i4>0</vt:i4>
      </vt:variant>
      <vt:variant>
        <vt:i4>5</vt:i4>
      </vt:variant>
      <vt:variant>
        <vt:lpwstr>https://www.ams.usda.gov/sites/default/files/media/NOP Accessing EU Market.pdf</vt:lpwstr>
      </vt:variant>
      <vt:variant>
        <vt:lpwstr/>
      </vt:variant>
      <vt:variant>
        <vt:i4>3473518</vt:i4>
      </vt:variant>
      <vt:variant>
        <vt:i4>1030</vt:i4>
      </vt:variant>
      <vt:variant>
        <vt:i4>0</vt:i4>
      </vt:variant>
      <vt:variant>
        <vt:i4>5</vt:i4>
      </vt:variant>
      <vt:variant>
        <vt:lpwstr>https://www.ams.usda.gov/services/organic-certification/international-trade/European Union</vt:lpwstr>
      </vt:variant>
      <vt:variant>
        <vt:lpwstr/>
      </vt:variant>
      <vt:variant>
        <vt:i4>262192</vt:i4>
      </vt:variant>
      <vt:variant>
        <vt:i4>1027</vt:i4>
      </vt:variant>
      <vt:variant>
        <vt:i4>0</vt:i4>
      </vt:variant>
      <vt:variant>
        <vt:i4>5</vt:i4>
      </vt:variant>
      <vt:variant>
        <vt:lpwstr/>
      </vt:variant>
      <vt:variant>
        <vt:lpwstr>_top</vt:lpwstr>
      </vt:variant>
      <vt:variant>
        <vt:i4>262192</vt:i4>
      </vt:variant>
      <vt:variant>
        <vt:i4>1015</vt:i4>
      </vt:variant>
      <vt:variant>
        <vt:i4>0</vt:i4>
      </vt:variant>
      <vt:variant>
        <vt:i4>5</vt:i4>
      </vt:variant>
      <vt:variant>
        <vt:lpwstr/>
      </vt:variant>
      <vt:variant>
        <vt:lpwstr>_top</vt:lpwstr>
      </vt:variant>
      <vt:variant>
        <vt:i4>2293814</vt:i4>
      </vt:variant>
      <vt:variant>
        <vt:i4>964</vt:i4>
      </vt:variant>
      <vt:variant>
        <vt:i4>0</vt:i4>
      </vt:variant>
      <vt:variant>
        <vt:i4>5</vt:i4>
      </vt:variant>
      <vt:variant>
        <vt:lpwstr>https://www.ams.usda.gov/sites/default/files/media/OrganicTextilePolicyMemo.pdf</vt:lpwstr>
      </vt:variant>
      <vt:variant>
        <vt:lpwstr/>
      </vt:variant>
      <vt:variant>
        <vt:i4>2228283</vt:i4>
      </vt:variant>
      <vt:variant>
        <vt:i4>961</vt:i4>
      </vt:variant>
      <vt:variant>
        <vt:i4>0</vt:i4>
      </vt:variant>
      <vt:variant>
        <vt:i4>5</vt:i4>
      </vt:variant>
      <vt:variant>
        <vt:lpwstr>https://www.ams.usda.gov/sites/default/files/media/5032.pdf</vt:lpwstr>
      </vt:variant>
      <vt:variant>
        <vt:lpwstr/>
      </vt:variant>
      <vt:variant>
        <vt:i4>2228283</vt:i4>
      </vt:variant>
      <vt:variant>
        <vt:i4>958</vt:i4>
      </vt:variant>
      <vt:variant>
        <vt:i4>0</vt:i4>
      </vt:variant>
      <vt:variant>
        <vt:i4>5</vt:i4>
      </vt:variant>
      <vt:variant>
        <vt:lpwstr>https://www.ams.usda.gov/sites/default/files/media/5032.pdf</vt:lpwstr>
      </vt:variant>
      <vt:variant>
        <vt:lpwstr/>
      </vt:variant>
      <vt:variant>
        <vt:i4>1572953</vt:i4>
      </vt:variant>
      <vt:variant>
        <vt:i4>955</vt:i4>
      </vt:variant>
      <vt:variant>
        <vt:i4>0</vt:i4>
      </vt:variant>
      <vt:variant>
        <vt:i4>5</vt:i4>
      </vt:variant>
      <vt:variant>
        <vt:lpwstr>https://www.ams.usda.gov/sites/default/files/media/NOP-PM-12-2-OrganicByStatement.pdf</vt:lpwstr>
      </vt:variant>
      <vt:variant>
        <vt:lpwstr/>
      </vt:variant>
      <vt:variant>
        <vt:i4>65613</vt:i4>
      </vt:variant>
      <vt:variant>
        <vt:i4>952</vt:i4>
      </vt:variant>
      <vt:variant>
        <vt:i4>0</vt:i4>
      </vt:variant>
      <vt:variant>
        <vt:i4>5</vt:i4>
      </vt:variant>
      <vt:variant>
        <vt:lpwstr>https://www.ams.usda.gov/sites/default/files/media/NOP Labeling Packaged Products.pdf</vt:lpwstr>
      </vt:variant>
      <vt:variant>
        <vt:lpwstr/>
      </vt:variant>
      <vt:variant>
        <vt:i4>8126591</vt:i4>
      </vt:variant>
      <vt:variant>
        <vt:i4>949</vt:i4>
      </vt:variant>
      <vt:variant>
        <vt:i4>0</vt:i4>
      </vt:variant>
      <vt:variant>
        <vt:i4>5</vt:i4>
      </vt:variant>
      <vt:variant>
        <vt:lpwstr>https://www.ams.usda.gov/sites/default/files/media/Labeling Organic Products Fact Sheet.pdf</vt:lpwstr>
      </vt:variant>
      <vt:variant>
        <vt:lpwstr/>
      </vt:variant>
      <vt:variant>
        <vt:i4>262192</vt:i4>
      </vt:variant>
      <vt:variant>
        <vt:i4>946</vt:i4>
      </vt:variant>
      <vt:variant>
        <vt:i4>0</vt:i4>
      </vt:variant>
      <vt:variant>
        <vt:i4>5</vt:i4>
      </vt:variant>
      <vt:variant>
        <vt:lpwstr/>
      </vt:variant>
      <vt:variant>
        <vt:lpwstr>_top</vt:lpwstr>
      </vt:variant>
      <vt:variant>
        <vt:i4>262192</vt:i4>
      </vt:variant>
      <vt:variant>
        <vt:i4>738</vt:i4>
      </vt:variant>
      <vt:variant>
        <vt:i4>0</vt:i4>
      </vt:variant>
      <vt:variant>
        <vt:i4>5</vt:i4>
      </vt:variant>
      <vt:variant>
        <vt:lpwstr/>
      </vt:variant>
      <vt:variant>
        <vt:lpwstr>_top</vt:lpwstr>
      </vt:variant>
      <vt:variant>
        <vt:i4>262192</vt:i4>
      </vt:variant>
      <vt:variant>
        <vt:i4>695</vt:i4>
      </vt:variant>
      <vt:variant>
        <vt:i4>0</vt:i4>
      </vt:variant>
      <vt:variant>
        <vt:i4>5</vt:i4>
      </vt:variant>
      <vt:variant>
        <vt:lpwstr/>
      </vt:variant>
      <vt:variant>
        <vt:lpwstr>_top</vt:lpwstr>
      </vt:variant>
      <vt:variant>
        <vt:i4>262192</vt:i4>
      </vt:variant>
      <vt:variant>
        <vt:i4>618</vt:i4>
      </vt:variant>
      <vt:variant>
        <vt:i4>0</vt:i4>
      </vt:variant>
      <vt:variant>
        <vt:i4>5</vt:i4>
      </vt:variant>
      <vt:variant>
        <vt:lpwstr/>
      </vt:variant>
      <vt:variant>
        <vt:lpwstr>_top</vt:lpwstr>
      </vt:variant>
      <vt:variant>
        <vt:i4>4915304</vt:i4>
      </vt:variant>
      <vt:variant>
        <vt:i4>549</vt:i4>
      </vt:variant>
      <vt:variant>
        <vt:i4>0</vt:i4>
      </vt:variant>
      <vt:variant>
        <vt:i4>65541</vt:i4>
      </vt:variant>
      <vt:variant>
        <vt:lpwstr>../../../../../../../../../../../../../../../../../../../../../../../../../../../../BethRota/AppData/Local/Microsoft/Windows/Temporary%20Internet%20Files/Content.Outlook/POYJJT5R/CS-A-10_Wildharvest_Application1%20Updated%202012%2009%2004.doc</vt:lpwstr>
      </vt:variant>
      <vt:variant>
        <vt:lpwstr>_top</vt:lpwstr>
      </vt:variant>
      <vt:variant>
        <vt:i4>262192</vt:i4>
      </vt:variant>
      <vt:variant>
        <vt:i4>429</vt:i4>
      </vt:variant>
      <vt:variant>
        <vt:i4>0</vt:i4>
      </vt:variant>
      <vt:variant>
        <vt:i4>5</vt:i4>
      </vt:variant>
      <vt:variant>
        <vt:lpwstr/>
      </vt:variant>
      <vt:variant>
        <vt:lpwstr>_top</vt:lpwstr>
      </vt:variant>
      <vt:variant>
        <vt:i4>262192</vt:i4>
      </vt:variant>
      <vt:variant>
        <vt:i4>102</vt:i4>
      </vt:variant>
      <vt:variant>
        <vt:i4>0</vt:i4>
      </vt:variant>
      <vt:variant>
        <vt:i4>5</vt:i4>
      </vt:variant>
      <vt:variant>
        <vt:lpwstr/>
      </vt:variant>
      <vt:variant>
        <vt:lpwstr>_top</vt:lpwstr>
      </vt:variant>
      <vt:variant>
        <vt:i4>1703985</vt:i4>
      </vt:variant>
      <vt:variant>
        <vt:i4>95</vt:i4>
      </vt:variant>
      <vt:variant>
        <vt:i4>0</vt:i4>
      </vt:variant>
      <vt:variant>
        <vt:i4>5</vt:i4>
      </vt:variant>
      <vt:variant>
        <vt:lpwstr/>
      </vt:variant>
      <vt:variant>
        <vt:lpwstr>_Toc519059852</vt:lpwstr>
      </vt:variant>
      <vt:variant>
        <vt:i4>1769521</vt:i4>
      </vt:variant>
      <vt:variant>
        <vt:i4>89</vt:i4>
      </vt:variant>
      <vt:variant>
        <vt:i4>0</vt:i4>
      </vt:variant>
      <vt:variant>
        <vt:i4>5</vt:i4>
      </vt:variant>
      <vt:variant>
        <vt:lpwstr/>
      </vt:variant>
      <vt:variant>
        <vt:lpwstr>_Toc519059849</vt:lpwstr>
      </vt:variant>
      <vt:variant>
        <vt:i4>1769521</vt:i4>
      </vt:variant>
      <vt:variant>
        <vt:i4>83</vt:i4>
      </vt:variant>
      <vt:variant>
        <vt:i4>0</vt:i4>
      </vt:variant>
      <vt:variant>
        <vt:i4>5</vt:i4>
      </vt:variant>
      <vt:variant>
        <vt:lpwstr/>
      </vt:variant>
      <vt:variant>
        <vt:lpwstr>_Toc519059848</vt:lpwstr>
      </vt:variant>
      <vt:variant>
        <vt:i4>1769521</vt:i4>
      </vt:variant>
      <vt:variant>
        <vt:i4>77</vt:i4>
      </vt:variant>
      <vt:variant>
        <vt:i4>0</vt:i4>
      </vt:variant>
      <vt:variant>
        <vt:i4>5</vt:i4>
      </vt:variant>
      <vt:variant>
        <vt:lpwstr/>
      </vt:variant>
      <vt:variant>
        <vt:lpwstr>_Toc519059847</vt:lpwstr>
      </vt:variant>
      <vt:variant>
        <vt:i4>1769521</vt:i4>
      </vt:variant>
      <vt:variant>
        <vt:i4>71</vt:i4>
      </vt:variant>
      <vt:variant>
        <vt:i4>0</vt:i4>
      </vt:variant>
      <vt:variant>
        <vt:i4>5</vt:i4>
      </vt:variant>
      <vt:variant>
        <vt:lpwstr/>
      </vt:variant>
      <vt:variant>
        <vt:lpwstr>_Toc519059846</vt:lpwstr>
      </vt:variant>
      <vt:variant>
        <vt:i4>1769521</vt:i4>
      </vt:variant>
      <vt:variant>
        <vt:i4>65</vt:i4>
      </vt:variant>
      <vt:variant>
        <vt:i4>0</vt:i4>
      </vt:variant>
      <vt:variant>
        <vt:i4>5</vt:i4>
      </vt:variant>
      <vt:variant>
        <vt:lpwstr/>
      </vt:variant>
      <vt:variant>
        <vt:lpwstr>_Toc519059845</vt:lpwstr>
      </vt:variant>
      <vt:variant>
        <vt:i4>1769521</vt:i4>
      </vt:variant>
      <vt:variant>
        <vt:i4>59</vt:i4>
      </vt:variant>
      <vt:variant>
        <vt:i4>0</vt:i4>
      </vt:variant>
      <vt:variant>
        <vt:i4>5</vt:i4>
      </vt:variant>
      <vt:variant>
        <vt:lpwstr/>
      </vt:variant>
      <vt:variant>
        <vt:lpwstr>_Toc519059844</vt:lpwstr>
      </vt:variant>
      <vt:variant>
        <vt:i4>1769521</vt:i4>
      </vt:variant>
      <vt:variant>
        <vt:i4>53</vt:i4>
      </vt:variant>
      <vt:variant>
        <vt:i4>0</vt:i4>
      </vt:variant>
      <vt:variant>
        <vt:i4>5</vt:i4>
      </vt:variant>
      <vt:variant>
        <vt:lpwstr/>
      </vt:variant>
      <vt:variant>
        <vt:lpwstr>_Toc519059843</vt:lpwstr>
      </vt:variant>
      <vt:variant>
        <vt:i4>1769521</vt:i4>
      </vt:variant>
      <vt:variant>
        <vt:i4>47</vt:i4>
      </vt:variant>
      <vt:variant>
        <vt:i4>0</vt:i4>
      </vt:variant>
      <vt:variant>
        <vt:i4>5</vt:i4>
      </vt:variant>
      <vt:variant>
        <vt:lpwstr/>
      </vt:variant>
      <vt:variant>
        <vt:lpwstr>_Toc519059842</vt:lpwstr>
      </vt:variant>
      <vt:variant>
        <vt:i4>1769521</vt:i4>
      </vt:variant>
      <vt:variant>
        <vt:i4>41</vt:i4>
      </vt:variant>
      <vt:variant>
        <vt:i4>0</vt:i4>
      </vt:variant>
      <vt:variant>
        <vt:i4>5</vt:i4>
      </vt:variant>
      <vt:variant>
        <vt:lpwstr/>
      </vt:variant>
      <vt:variant>
        <vt:lpwstr>_Toc519059841</vt:lpwstr>
      </vt:variant>
      <vt:variant>
        <vt:i4>1769521</vt:i4>
      </vt:variant>
      <vt:variant>
        <vt:i4>35</vt:i4>
      </vt:variant>
      <vt:variant>
        <vt:i4>0</vt:i4>
      </vt:variant>
      <vt:variant>
        <vt:i4>5</vt:i4>
      </vt:variant>
      <vt:variant>
        <vt:lpwstr/>
      </vt:variant>
      <vt:variant>
        <vt:lpwstr>_Toc519059840</vt:lpwstr>
      </vt:variant>
      <vt:variant>
        <vt:i4>1835057</vt:i4>
      </vt:variant>
      <vt:variant>
        <vt:i4>29</vt:i4>
      </vt:variant>
      <vt:variant>
        <vt:i4>0</vt:i4>
      </vt:variant>
      <vt:variant>
        <vt:i4>5</vt:i4>
      </vt:variant>
      <vt:variant>
        <vt:lpwstr/>
      </vt:variant>
      <vt:variant>
        <vt:lpwstr>_Toc519059839</vt:lpwstr>
      </vt:variant>
      <vt:variant>
        <vt:i4>1835057</vt:i4>
      </vt:variant>
      <vt:variant>
        <vt:i4>23</vt:i4>
      </vt:variant>
      <vt:variant>
        <vt:i4>0</vt:i4>
      </vt:variant>
      <vt:variant>
        <vt:i4>5</vt:i4>
      </vt:variant>
      <vt:variant>
        <vt:lpwstr/>
      </vt:variant>
      <vt:variant>
        <vt:lpwstr>_Toc519059838</vt:lpwstr>
      </vt:variant>
      <vt:variant>
        <vt:i4>1835057</vt:i4>
      </vt:variant>
      <vt:variant>
        <vt:i4>17</vt:i4>
      </vt:variant>
      <vt:variant>
        <vt:i4>0</vt:i4>
      </vt:variant>
      <vt:variant>
        <vt:i4>5</vt:i4>
      </vt:variant>
      <vt:variant>
        <vt:lpwstr/>
      </vt:variant>
      <vt:variant>
        <vt:lpwstr>_Toc519059837</vt:lpwstr>
      </vt:variant>
      <vt:variant>
        <vt:i4>1835057</vt:i4>
      </vt:variant>
      <vt:variant>
        <vt:i4>11</vt:i4>
      </vt:variant>
      <vt:variant>
        <vt:i4>0</vt:i4>
      </vt:variant>
      <vt:variant>
        <vt:i4>5</vt:i4>
      </vt:variant>
      <vt:variant>
        <vt:lpwstr/>
      </vt:variant>
      <vt:variant>
        <vt:lpwstr>_Toc519059836</vt:lpwstr>
      </vt:variant>
      <vt:variant>
        <vt:i4>1835057</vt:i4>
      </vt:variant>
      <vt:variant>
        <vt:i4>5</vt:i4>
      </vt:variant>
      <vt:variant>
        <vt:i4>0</vt:i4>
      </vt:variant>
      <vt:variant>
        <vt:i4>5</vt:i4>
      </vt:variant>
      <vt:variant>
        <vt:lpwstr/>
      </vt:variant>
      <vt:variant>
        <vt:lpwstr>_Toc519059835</vt:lpwstr>
      </vt:variant>
      <vt:variant>
        <vt:i4>65574</vt:i4>
      </vt:variant>
      <vt:variant>
        <vt:i4>0</vt:i4>
      </vt:variant>
      <vt:variant>
        <vt:i4>0</vt:i4>
      </vt:variant>
      <vt:variant>
        <vt:i4>5</vt:i4>
      </vt:variant>
      <vt:variant>
        <vt:lpwstr>mailto:apply@qcsinfo.org</vt:lpwstr>
      </vt:variant>
      <vt:variant>
        <vt:lpwstr/>
      </vt:variant>
      <vt:variant>
        <vt:i4>2097248</vt:i4>
      </vt:variant>
      <vt:variant>
        <vt:i4>0</vt:i4>
      </vt:variant>
      <vt:variant>
        <vt:i4>0</vt:i4>
      </vt:variant>
      <vt:variant>
        <vt:i4>5</vt:i4>
      </vt:variant>
      <vt:variant>
        <vt:lpwstr>http://www.qcsinfo.org/</vt:lpwstr>
      </vt:variant>
      <vt:variant>
        <vt:lpwstr/>
      </vt:variant>
    </vt:vector>
  </HLinks>
  <HyperlinksChanged>true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Soledad</dc:creator>
  <cp:keywords/>
  <cp:lastModifiedBy>Ricardo Areingdale - QCS</cp:lastModifiedBy>
  <cp:revision>3</cp:revision>
  <cp:lastPrinted>2019-11-11T15:33:00Z</cp:lastPrinted>
  <dcterms:created xsi:type="dcterms:W3CDTF">2023-12-28T13:24:00Z</dcterms:created>
  <dcterms:modified xsi:type="dcterms:W3CDTF">2023-12-28T13:24:00Z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ContentTypeId">
    <vt:lpwstr>0x01010073A90DB4E298DF48979A6FA7847D33A2</vt:lpwstr>
  </property>
  <property fmtid="{D5CDD505-2E9C-101B-9397-08002B2CF9AE}" pid="4" name="MediaServiceImageTags">
    <vt:lpwstr/>
  </property>
</Properties>
</file>